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7B" w:rsidRPr="00290C86" w:rsidRDefault="003D427B" w:rsidP="00290C8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107536" cy="2241740"/>
            <wp:effectExtent l="19050" t="19050" r="26670" b="25400"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13" cy="2259053"/>
                    </a:xfrm>
                    <a:prstGeom prst="rect">
                      <a:avLst/>
                    </a:prstGeom>
                    <a:solidFill>
                      <a:schemeClr val="bg2">
                        <a:lumMod val="75000"/>
                      </a:schemeClr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27B" w:rsidRPr="00290C86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290C86">
        <w:rPr>
          <w:rFonts w:ascii="Arial" w:hAnsi="Arial" w:cs="Arial"/>
          <w:b/>
          <w:sz w:val="28"/>
          <w:szCs w:val="28"/>
        </w:rPr>
        <w:t>STRAŻ MIEJSKA OŁAWA</w:t>
      </w:r>
    </w:p>
    <w:p w:rsidR="003D427B" w:rsidRPr="00290C86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290C86">
        <w:rPr>
          <w:rFonts w:ascii="Arial" w:hAnsi="Arial" w:cs="Arial"/>
          <w:b/>
          <w:sz w:val="28"/>
          <w:szCs w:val="28"/>
        </w:rPr>
        <w:t>ul. Rynek 1, 55-200 Oława</w:t>
      </w:r>
    </w:p>
    <w:p w:rsidR="003D427B" w:rsidRPr="00290C86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290C86">
        <w:rPr>
          <w:rFonts w:ascii="Arial" w:hAnsi="Arial" w:cs="Arial"/>
          <w:b/>
          <w:sz w:val="28"/>
          <w:szCs w:val="28"/>
        </w:rPr>
        <w:t>TELEFON: (71) 30 11 222</w:t>
      </w:r>
    </w:p>
    <w:p w:rsidR="003D427B" w:rsidRPr="00290C86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290C86">
        <w:rPr>
          <w:rFonts w:ascii="Arial" w:hAnsi="Arial" w:cs="Arial"/>
          <w:b/>
          <w:sz w:val="28"/>
          <w:szCs w:val="28"/>
        </w:rPr>
        <w:t>TELEFON BEZPŁATNY: 986</w:t>
      </w:r>
    </w:p>
    <w:p w:rsidR="003D427B" w:rsidRPr="00290C86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290C86">
        <w:rPr>
          <w:rFonts w:ascii="Arial" w:hAnsi="Arial" w:cs="Arial"/>
          <w:b/>
          <w:sz w:val="28"/>
          <w:szCs w:val="28"/>
        </w:rPr>
        <w:t>FAKS: (071) 30 11</w:t>
      </w:r>
      <w:r w:rsidR="001510E5">
        <w:rPr>
          <w:rFonts w:ascii="Arial" w:hAnsi="Arial" w:cs="Arial"/>
          <w:b/>
          <w:sz w:val="28"/>
          <w:szCs w:val="28"/>
        </w:rPr>
        <w:t> </w:t>
      </w:r>
      <w:r w:rsidRPr="00290C86">
        <w:rPr>
          <w:rFonts w:ascii="Arial" w:hAnsi="Arial" w:cs="Arial"/>
          <w:b/>
          <w:sz w:val="28"/>
          <w:szCs w:val="28"/>
        </w:rPr>
        <w:t>229</w:t>
      </w:r>
    </w:p>
    <w:p w:rsidR="001510E5" w:rsidRDefault="001510E5" w:rsidP="003D427B">
      <w:pPr>
        <w:jc w:val="center"/>
        <w:rPr>
          <w:rFonts w:ascii="Arial" w:hAnsi="Arial" w:cs="Arial"/>
          <w:b/>
          <w:sz w:val="28"/>
          <w:szCs w:val="28"/>
        </w:rPr>
      </w:pPr>
    </w:p>
    <w:p w:rsidR="003D427B" w:rsidRPr="00756ED4" w:rsidRDefault="003D427B" w:rsidP="003D427B">
      <w:pPr>
        <w:jc w:val="center"/>
        <w:rPr>
          <w:rFonts w:ascii="Arial" w:hAnsi="Arial" w:cs="Arial"/>
          <w:b/>
          <w:sz w:val="28"/>
          <w:szCs w:val="28"/>
        </w:rPr>
      </w:pPr>
      <w:r w:rsidRPr="00756ED4">
        <w:rPr>
          <w:rFonts w:ascii="Arial" w:hAnsi="Arial" w:cs="Arial"/>
          <w:b/>
          <w:sz w:val="28"/>
          <w:szCs w:val="28"/>
        </w:rPr>
        <w:t>e-mail</w:t>
      </w:r>
      <w:r w:rsidR="001510E5">
        <w:rPr>
          <w:rFonts w:ascii="Arial" w:hAnsi="Arial" w:cs="Arial"/>
          <w:b/>
          <w:sz w:val="28"/>
          <w:szCs w:val="28"/>
        </w:rPr>
        <w:t xml:space="preserve">: </w:t>
      </w:r>
      <w:r w:rsidR="001510E5" w:rsidRPr="001510E5">
        <w:rPr>
          <w:rFonts w:ascii="Arial" w:hAnsi="Arial" w:cs="Arial"/>
          <w:b/>
          <w:i/>
          <w:sz w:val="28"/>
          <w:szCs w:val="28"/>
        </w:rPr>
        <w:t>sekretariat@sm.olawa.pl</w:t>
      </w:r>
    </w:p>
    <w:p w:rsidR="00290C86" w:rsidRPr="00756ED4" w:rsidRDefault="00290C86" w:rsidP="003D427B">
      <w:pPr>
        <w:jc w:val="center"/>
        <w:rPr>
          <w:rFonts w:ascii="Arial" w:hAnsi="Arial" w:cs="Arial"/>
          <w:b/>
          <w:sz w:val="32"/>
          <w:szCs w:val="32"/>
        </w:rPr>
      </w:pPr>
    </w:p>
    <w:p w:rsidR="00290C86" w:rsidRDefault="00290C86" w:rsidP="003D427B">
      <w:pPr>
        <w:jc w:val="center"/>
        <w:rPr>
          <w:rFonts w:ascii="Arial" w:hAnsi="Arial" w:cs="Arial"/>
          <w:b/>
          <w:sz w:val="40"/>
          <w:szCs w:val="40"/>
        </w:rPr>
      </w:pPr>
    </w:p>
    <w:p w:rsidR="00290C86" w:rsidRDefault="00290C86" w:rsidP="00F737E6">
      <w:pPr>
        <w:rPr>
          <w:rFonts w:ascii="Arial" w:hAnsi="Arial" w:cs="Arial"/>
          <w:b/>
          <w:sz w:val="40"/>
          <w:szCs w:val="40"/>
        </w:rPr>
      </w:pPr>
    </w:p>
    <w:p w:rsidR="00F737E6" w:rsidRDefault="00290C86" w:rsidP="003D427B">
      <w:pPr>
        <w:jc w:val="center"/>
        <w:rPr>
          <w:rFonts w:ascii="Arial" w:hAnsi="Arial" w:cs="Arial"/>
          <w:b/>
          <w:sz w:val="48"/>
          <w:szCs w:val="48"/>
        </w:rPr>
      </w:pPr>
      <w:r w:rsidRPr="00F737E6">
        <w:rPr>
          <w:rFonts w:ascii="Arial" w:hAnsi="Arial" w:cs="Arial"/>
          <w:b/>
          <w:sz w:val="48"/>
          <w:szCs w:val="48"/>
        </w:rPr>
        <w:t xml:space="preserve">SPRAWOZDANIE Z DZIAŁALNOŚCI STRAŻY MIEJSKIEJ OŁAWA </w:t>
      </w:r>
    </w:p>
    <w:p w:rsidR="00290C86" w:rsidRPr="00F737E6" w:rsidRDefault="00290C86" w:rsidP="003D427B">
      <w:pPr>
        <w:jc w:val="center"/>
        <w:rPr>
          <w:rFonts w:ascii="Arial" w:hAnsi="Arial" w:cs="Arial"/>
          <w:b/>
          <w:sz w:val="48"/>
          <w:szCs w:val="48"/>
        </w:rPr>
      </w:pPr>
      <w:r w:rsidRPr="00F737E6">
        <w:rPr>
          <w:rFonts w:ascii="Arial" w:hAnsi="Arial" w:cs="Arial"/>
          <w:b/>
          <w:sz w:val="48"/>
          <w:szCs w:val="48"/>
        </w:rPr>
        <w:t>ZA ROK 201</w:t>
      </w:r>
      <w:r w:rsidR="00794C61">
        <w:rPr>
          <w:rFonts w:ascii="Arial" w:hAnsi="Arial" w:cs="Arial"/>
          <w:b/>
          <w:sz w:val="48"/>
          <w:szCs w:val="48"/>
        </w:rPr>
        <w:t>7</w:t>
      </w:r>
    </w:p>
    <w:p w:rsidR="00290C86" w:rsidRDefault="00290C86" w:rsidP="003D427B">
      <w:pPr>
        <w:jc w:val="center"/>
        <w:rPr>
          <w:rFonts w:ascii="Arial" w:hAnsi="Arial" w:cs="Arial"/>
          <w:sz w:val="32"/>
          <w:szCs w:val="32"/>
        </w:rPr>
      </w:pPr>
    </w:p>
    <w:p w:rsidR="00F737E6" w:rsidRDefault="00F737E6" w:rsidP="003D427B">
      <w:pPr>
        <w:jc w:val="center"/>
        <w:rPr>
          <w:rFonts w:ascii="Arial" w:hAnsi="Arial" w:cs="Arial"/>
          <w:sz w:val="32"/>
          <w:szCs w:val="32"/>
        </w:rPr>
      </w:pPr>
    </w:p>
    <w:p w:rsidR="00F737E6" w:rsidRDefault="00F737E6" w:rsidP="003D427B">
      <w:pPr>
        <w:jc w:val="center"/>
        <w:rPr>
          <w:rFonts w:ascii="Arial" w:hAnsi="Arial" w:cs="Arial"/>
          <w:sz w:val="32"/>
          <w:szCs w:val="32"/>
        </w:rPr>
      </w:pPr>
    </w:p>
    <w:p w:rsidR="00290C86" w:rsidRDefault="00290C86" w:rsidP="003D427B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WEDŁUG STANU NA DZIEŃ 31</w:t>
      </w:r>
      <w:r w:rsidR="000617AD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>12.201</w:t>
      </w:r>
      <w:r w:rsidR="00794C61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 ROKU</w:t>
      </w:r>
    </w:p>
    <w:p w:rsidR="00290C86" w:rsidRDefault="00290C86" w:rsidP="00290C86">
      <w:pPr>
        <w:jc w:val="both"/>
        <w:rPr>
          <w:rFonts w:ascii="Arial" w:hAnsi="Arial" w:cs="Arial"/>
          <w:sz w:val="32"/>
          <w:szCs w:val="32"/>
        </w:rPr>
      </w:pPr>
    </w:p>
    <w:p w:rsidR="00F737E6" w:rsidRDefault="00F737E6" w:rsidP="00290C86">
      <w:pPr>
        <w:jc w:val="both"/>
        <w:rPr>
          <w:rFonts w:ascii="Arial" w:hAnsi="Arial" w:cs="Arial"/>
          <w:b/>
          <w:sz w:val="28"/>
          <w:szCs w:val="28"/>
        </w:rPr>
      </w:pPr>
    </w:p>
    <w:p w:rsidR="00F737E6" w:rsidRDefault="00290C86" w:rsidP="00F737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12669">
        <w:rPr>
          <w:rFonts w:ascii="Arial" w:hAnsi="Arial" w:cs="Arial"/>
          <w:sz w:val="24"/>
          <w:szCs w:val="24"/>
        </w:rPr>
        <w:t>Straż Miejska w Oławie</w:t>
      </w:r>
      <w:r w:rsidR="00912669" w:rsidRPr="00912669">
        <w:rPr>
          <w:rFonts w:ascii="Arial" w:hAnsi="Arial" w:cs="Arial"/>
          <w:sz w:val="24"/>
          <w:szCs w:val="24"/>
        </w:rPr>
        <w:t xml:space="preserve"> jako samorządowa, umundurowana formacja powołana została do ochrony spokoju i porz</w:t>
      </w:r>
      <w:r w:rsidR="00912669">
        <w:rPr>
          <w:rFonts w:ascii="Arial" w:hAnsi="Arial" w:cs="Arial"/>
          <w:sz w:val="24"/>
          <w:szCs w:val="24"/>
        </w:rPr>
        <w:t>ądku publicznego 1</w:t>
      </w:r>
      <w:r w:rsidR="00912669" w:rsidRPr="00912669">
        <w:rPr>
          <w:rFonts w:ascii="Arial" w:hAnsi="Arial" w:cs="Arial"/>
          <w:sz w:val="24"/>
          <w:szCs w:val="24"/>
        </w:rPr>
        <w:t xml:space="preserve"> marca 1992 r. i działa na tę chwilę na podstawie</w:t>
      </w:r>
      <w:r w:rsidR="00F737E6">
        <w:rPr>
          <w:rFonts w:ascii="Arial" w:hAnsi="Arial" w:cs="Arial"/>
          <w:sz w:val="24"/>
          <w:szCs w:val="24"/>
        </w:rPr>
        <w:t>:</w:t>
      </w:r>
      <w:r w:rsidR="00912669" w:rsidRPr="00912669">
        <w:rPr>
          <w:rFonts w:ascii="Arial" w:hAnsi="Arial" w:cs="Arial"/>
          <w:sz w:val="24"/>
          <w:szCs w:val="24"/>
        </w:rPr>
        <w:t xml:space="preserve"> </w:t>
      </w:r>
    </w:p>
    <w:p w:rsidR="00F737E6" w:rsidRPr="00F737E6" w:rsidRDefault="00F737E6" w:rsidP="00F737E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Ustawy</w:t>
      </w:r>
      <w:r w:rsidRPr="00F737E6">
        <w:rPr>
          <w:rFonts w:ascii="Arial" w:hAnsi="Arial" w:cs="Arial"/>
          <w:bCs/>
          <w:sz w:val="24"/>
          <w:szCs w:val="24"/>
        </w:rPr>
        <w:t xml:space="preserve"> z dn. 29 sierpnia 1997 r. o strażach gminnych (miejskich) </w:t>
      </w:r>
      <w:r w:rsidRPr="00F737E6">
        <w:rPr>
          <w:rFonts w:ascii="Arial" w:hAnsi="Arial" w:cs="Arial"/>
          <w:bCs/>
          <w:i/>
          <w:iCs/>
          <w:sz w:val="24"/>
          <w:szCs w:val="24"/>
        </w:rPr>
        <w:t xml:space="preserve">z </w:t>
      </w:r>
      <w:proofErr w:type="spellStart"/>
      <w:r w:rsidRPr="00F737E6">
        <w:rPr>
          <w:rFonts w:ascii="Arial" w:hAnsi="Arial" w:cs="Arial"/>
          <w:bCs/>
          <w:i/>
          <w:iCs/>
          <w:sz w:val="24"/>
          <w:szCs w:val="24"/>
        </w:rPr>
        <w:t>póź</w:t>
      </w:r>
      <w:proofErr w:type="spellEnd"/>
      <w:r w:rsidRPr="00F737E6">
        <w:rPr>
          <w:rFonts w:ascii="Arial" w:hAnsi="Arial" w:cs="Arial"/>
          <w:bCs/>
          <w:i/>
          <w:iCs/>
          <w:sz w:val="24"/>
          <w:szCs w:val="24"/>
        </w:rPr>
        <w:t>. zm.</w:t>
      </w:r>
    </w:p>
    <w:p w:rsidR="00F737E6" w:rsidRPr="00F737E6" w:rsidRDefault="00F737E6" w:rsidP="0091266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Uchwały</w:t>
      </w:r>
      <w:r w:rsidRPr="00F737E6">
        <w:rPr>
          <w:rFonts w:ascii="Arial" w:hAnsi="Arial" w:cs="Arial"/>
          <w:bCs/>
          <w:sz w:val="24"/>
          <w:szCs w:val="24"/>
        </w:rPr>
        <w:t xml:space="preserve"> Nr VI/47/11 Rady Miejskiej w Oławie z dn. 31 marca 2011 r. w sprawie nadania Regulaminu Organizacyjnego Straży Miejskiej w Oławie.</w:t>
      </w:r>
    </w:p>
    <w:p w:rsidR="00F737E6" w:rsidRDefault="00F737E6" w:rsidP="00F737E6">
      <w:pPr>
        <w:jc w:val="both"/>
        <w:rPr>
          <w:rFonts w:ascii="Arial" w:hAnsi="Arial" w:cs="Arial"/>
          <w:sz w:val="24"/>
          <w:szCs w:val="24"/>
        </w:rPr>
      </w:pPr>
    </w:p>
    <w:p w:rsidR="00F737E6" w:rsidRPr="002824FF" w:rsidRDefault="00F737E6" w:rsidP="002824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824FF">
        <w:rPr>
          <w:rFonts w:ascii="Arial" w:hAnsi="Arial" w:cs="Arial"/>
          <w:b/>
          <w:sz w:val="24"/>
          <w:szCs w:val="24"/>
        </w:rPr>
        <w:t>EWIDENCJA ETATÓW I WYKSZTAŁCENIE STRAŻNIKÓW</w:t>
      </w:r>
    </w:p>
    <w:p w:rsidR="00F737E6" w:rsidRPr="00F737E6" w:rsidRDefault="00F737E6" w:rsidP="00F737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dzień 31 grudnia 201</w:t>
      </w:r>
      <w:r w:rsidR="000617A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roku Straż Miejska w Oławie dysponowała 15 etatami.</w:t>
      </w:r>
    </w:p>
    <w:p w:rsidR="00F737E6" w:rsidRDefault="00F737E6" w:rsidP="00912669">
      <w:pPr>
        <w:suppressAutoHyphens/>
        <w:autoSpaceDE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</w:pPr>
    </w:p>
    <w:p w:rsidR="00912669" w:rsidRPr="00912669" w:rsidRDefault="00912669" w:rsidP="00F737E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266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zh-CN"/>
        </w:rPr>
        <w:t>Ewidencja etatów</w:t>
      </w:r>
    </w:p>
    <w:p w:rsidR="00912669" w:rsidRPr="00912669" w:rsidRDefault="00912669" w:rsidP="00912669">
      <w:pPr>
        <w:suppressAutoHyphens/>
        <w:autoSpaceDE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715" w:type="dxa"/>
        <w:tblInd w:w="-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7"/>
        <w:gridCol w:w="2763"/>
        <w:gridCol w:w="1336"/>
        <w:gridCol w:w="1336"/>
        <w:gridCol w:w="1188"/>
        <w:gridCol w:w="1187"/>
        <w:gridCol w:w="1288"/>
      </w:tblGrid>
      <w:tr w:rsidR="00912669" w:rsidRPr="00912669" w:rsidTr="002824FF">
        <w:tc>
          <w:tcPr>
            <w:tcW w:w="6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L.p.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Stanowiska w straży gminnej (miejskiej)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63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Liczba etatów na poszczególnych stanowiskach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763" w:type="dxa"/>
            <w:tcBorders>
              <w:lef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pełny etat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>3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/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zh-CN"/>
              </w:rPr>
              <w:t>4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etatu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>1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/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zh-CN"/>
              </w:rPr>
              <w:t>2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etatu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zh-CN"/>
              </w:rPr>
              <w:t>1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/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vertAlign w:val="subscript"/>
                <w:lang w:eastAsia="zh-CN"/>
              </w:rPr>
              <w:t>4</w:t>
            </w: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etatu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 inny wymiar etatu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912669" w:rsidRPr="00912669" w:rsidTr="002824FF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komendant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zastępca komendanta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naczelnik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zastępca naczelnika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kierownik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zastępca kierownika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starszy inspektor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inspektor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młodszy inspektor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starszy specjalista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specjalista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młodszy specjalista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starszy strażnik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strażnik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młodszy strażnik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aplikant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17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Razem strażnicy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18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stanowiska urzędnicze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stanowiska pomocnicze i obsługi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0617AD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  <w:tr w:rsidR="00912669" w:rsidRPr="00912669" w:rsidTr="002824FF">
        <w:tc>
          <w:tcPr>
            <w:tcW w:w="6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20</w:t>
            </w:r>
          </w:p>
        </w:tc>
        <w:tc>
          <w:tcPr>
            <w:tcW w:w="27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zh-CN"/>
              </w:rPr>
              <w:t>Liczba etatów ogółem</w:t>
            </w:r>
          </w:p>
          <w:p w:rsidR="00912669" w:rsidRPr="00912669" w:rsidRDefault="00912669" w:rsidP="0091266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13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18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2669" w:rsidRPr="00912669" w:rsidRDefault="00912669" w:rsidP="0091266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  <w:r w:rsidRPr="00912669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-</w:t>
            </w:r>
          </w:p>
        </w:tc>
      </w:tr>
    </w:tbl>
    <w:p w:rsidR="00F737E6" w:rsidRDefault="00F737E6" w:rsidP="00912669">
      <w:pPr>
        <w:jc w:val="both"/>
        <w:rPr>
          <w:rFonts w:ascii="Arial" w:hAnsi="Arial" w:cs="Arial"/>
          <w:sz w:val="24"/>
          <w:szCs w:val="24"/>
        </w:rPr>
      </w:pPr>
    </w:p>
    <w:p w:rsidR="00067CFF" w:rsidRDefault="00F9792C" w:rsidP="009126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Zgodnie z art. 24 pkt. 4 U</w:t>
      </w:r>
      <w:r w:rsidR="00F737E6" w:rsidRPr="00F737E6">
        <w:rPr>
          <w:rFonts w:ascii="Arial" w:hAnsi="Arial" w:cs="Arial"/>
          <w:sz w:val="24"/>
          <w:szCs w:val="24"/>
        </w:rPr>
        <w:t>stawy z dnia 29 sierpnia 1997 roku o strażach gminnych, strażnikiem może być osoba, która posiada, co najmniej wykształcenie średnie. Wykształcenie praco</w:t>
      </w:r>
      <w:r w:rsidR="00F737E6">
        <w:rPr>
          <w:rFonts w:ascii="Arial" w:hAnsi="Arial" w:cs="Arial"/>
          <w:sz w:val="24"/>
          <w:szCs w:val="24"/>
        </w:rPr>
        <w:t>wników Straży Miejskiej w Oławie</w:t>
      </w:r>
      <w:r w:rsidR="00F737E6" w:rsidRPr="00F737E6">
        <w:rPr>
          <w:rFonts w:ascii="Arial" w:hAnsi="Arial" w:cs="Arial"/>
          <w:sz w:val="24"/>
          <w:szCs w:val="24"/>
        </w:rPr>
        <w:t xml:space="preserve"> przedstawia tabela poniże</w:t>
      </w:r>
      <w:r w:rsidR="00F737E6">
        <w:rPr>
          <w:rFonts w:ascii="Arial" w:hAnsi="Arial" w:cs="Arial"/>
          <w:sz w:val="24"/>
          <w:szCs w:val="24"/>
        </w:rPr>
        <w:t>j: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2160"/>
        <w:gridCol w:w="2160"/>
        <w:gridCol w:w="2660"/>
      </w:tblGrid>
      <w:tr w:rsidR="00F737E6" w:rsidRPr="00F737E6" w:rsidTr="002824FF">
        <w:trPr>
          <w:cantSplit/>
          <w:trHeight w:val="276"/>
        </w:trPr>
        <w:tc>
          <w:tcPr>
            <w:tcW w:w="96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WYKSZTAŁCENIE</w:t>
            </w:r>
          </w:p>
        </w:tc>
      </w:tr>
      <w:tr w:rsidR="00F737E6" w:rsidRPr="00F737E6" w:rsidTr="002824FF">
        <w:trPr>
          <w:cantSplit/>
          <w:trHeight w:val="27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Stanowisko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wyższe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średnie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Podstawowe</w:t>
            </w:r>
          </w:p>
        </w:tc>
      </w:tr>
      <w:tr w:rsidR="00F737E6" w:rsidRPr="00F737E6" w:rsidTr="002824FF">
        <w:trPr>
          <w:trHeight w:val="315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Komendant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01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Zastępca Komendanta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75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Naczelnik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26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Zastępca naczelnika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26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Kierownik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26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Zastępca kierownika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30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Starszy inspektor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415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Inspektor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8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Młodszy inspektor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8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Starszy specjalista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8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Specjalista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86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Młodszy specjalista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287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Starszy strażnik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413"/>
        </w:trPr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Strażnik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75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Młodszy strażnik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374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Aplikant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0617AD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823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Razem strażnicy </w:t>
            </w:r>
            <w:r w:rsidRPr="00067CFF">
              <w:rPr>
                <w:rFonts w:ascii="Arial" w:hAnsi="Arial" w:cs="Arial"/>
                <w:sz w:val="16"/>
                <w:szCs w:val="16"/>
              </w:rPr>
              <w:t>(suma pkt 1–16)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408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Stanowiska urzędnicze, pomocnicze i obsługi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737E6" w:rsidRPr="00F737E6" w:rsidTr="002824FF">
        <w:trPr>
          <w:trHeight w:val="640"/>
        </w:trPr>
        <w:tc>
          <w:tcPr>
            <w:tcW w:w="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F737E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Liczba etatów ogółem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FF"/>
            <w:vAlign w:val="center"/>
          </w:tcPr>
          <w:p w:rsidR="00F737E6" w:rsidRPr="00067CFF" w:rsidRDefault="00F737E6" w:rsidP="00067C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67CFF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</w:tr>
    </w:tbl>
    <w:p w:rsidR="00F737E6" w:rsidRDefault="00F737E6" w:rsidP="00912669">
      <w:pPr>
        <w:jc w:val="both"/>
        <w:rPr>
          <w:rFonts w:ascii="Arial" w:hAnsi="Arial" w:cs="Arial"/>
          <w:sz w:val="18"/>
          <w:szCs w:val="18"/>
        </w:rPr>
      </w:pPr>
    </w:p>
    <w:p w:rsidR="005643A2" w:rsidRDefault="005643A2" w:rsidP="00625686">
      <w:pPr>
        <w:jc w:val="both"/>
        <w:rPr>
          <w:rFonts w:ascii="Arial" w:hAnsi="Arial" w:cs="Arial"/>
          <w:b/>
          <w:sz w:val="24"/>
          <w:szCs w:val="24"/>
        </w:rPr>
      </w:pPr>
    </w:p>
    <w:p w:rsidR="00625686" w:rsidRPr="002824FF" w:rsidRDefault="00484266" w:rsidP="002824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DZIAŁANIA STRAŻY MIEJSKIEJ OŁAWA</w:t>
      </w:r>
    </w:p>
    <w:p w:rsidR="00484266" w:rsidRPr="00484266" w:rsidRDefault="00484266" w:rsidP="004842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84266">
        <w:rPr>
          <w:rFonts w:ascii="Arial" w:hAnsi="Arial" w:cs="Arial"/>
          <w:sz w:val="24"/>
          <w:szCs w:val="24"/>
        </w:rPr>
        <w:t xml:space="preserve">Działania Straży Miejskiej Oława skupiają się w 3 obszarach: </w:t>
      </w:r>
    </w:p>
    <w:p w:rsidR="00484266" w:rsidRDefault="00484266" w:rsidP="0048426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84266">
        <w:rPr>
          <w:rFonts w:ascii="Arial" w:hAnsi="Arial" w:cs="Arial"/>
          <w:sz w:val="24"/>
          <w:szCs w:val="24"/>
        </w:rPr>
        <w:t>prewenc</w:t>
      </w:r>
      <w:r w:rsidR="00620865">
        <w:rPr>
          <w:rFonts w:ascii="Arial" w:hAnsi="Arial" w:cs="Arial"/>
          <w:sz w:val="24"/>
          <w:szCs w:val="24"/>
        </w:rPr>
        <w:t>y</w:t>
      </w:r>
      <w:r w:rsidRPr="00484266">
        <w:rPr>
          <w:rFonts w:ascii="Arial" w:hAnsi="Arial" w:cs="Arial"/>
          <w:sz w:val="24"/>
          <w:szCs w:val="24"/>
        </w:rPr>
        <w:t xml:space="preserve">jnym, </w:t>
      </w:r>
    </w:p>
    <w:p w:rsidR="00484266" w:rsidRDefault="00484266" w:rsidP="0048426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84266">
        <w:rPr>
          <w:rFonts w:ascii="Arial" w:hAnsi="Arial" w:cs="Arial"/>
          <w:sz w:val="24"/>
          <w:szCs w:val="24"/>
        </w:rPr>
        <w:t xml:space="preserve">kontrolnym  </w:t>
      </w:r>
    </w:p>
    <w:p w:rsidR="00484266" w:rsidRPr="00484266" w:rsidRDefault="00484266" w:rsidP="00484266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4"/>
          <w:szCs w:val="24"/>
        </w:rPr>
      </w:pPr>
      <w:r w:rsidRPr="00484266">
        <w:rPr>
          <w:rFonts w:ascii="Arial" w:hAnsi="Arial" w:cs="Arial"/>
          <w:sz w:val="24"/>
          <w:szCs w:val="24"/>
        </w:rPr>
        <w:t xml:space="preserve">edukacyjnym. </w:t>
      </w:r>
    </w:p>
    <w:p w:rsidR="00484266" w:rsidRDefault="00484266" w:rsidP="004842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84266">
        <w:rPr>
          <w:rFonts w:ascii="Arial" w:hAnsi="Arial" w:cs="Arial"/>
          <w:sz w:val="24"/>
          <w:szCs w:val="24"/>
        </w:rPr>
        <w:t xml:space="preserve">Ponadto jako jednostka organizacyjna realizujemy także zadania z zakresu prawa administracyjnego, prawa finansowego, prawa pracy w oparciu o które </w:t>
      </w:r>
      <w:r w:rsidRPr="00484266">
        <w:rPr>
          <w:rFonts w:ascii="Arial" w:hAnsi="Arial" w:cs="Arial"/>
          <w:sz w:val="24"/>
          <w:szCs w:val="24"/>
        </w:rPr>
        <w:lastRenderedPageBreak/>
        <w:t>r</w:t>
      </w:r>
      <w:r>
        <w:rPr>
          <w:rFonts w:ascii="Arial" w:hAnsi="Arial" w:cs="Arial"/>
          <w:sz w:val="24"/>
          <w:szCs w:val="24"/>
        </w:rPr>
        <w:t>ealizowana jest polityka kadrowa, księgowa</w:t>
      </w:r>
      <w:r w:rsidRPr="00484266">
        <w:rPr>
          <w:rFonts w:ascii="Arial" w:hAnsi="Arial" w:cs="Arial"/>
          <w:sz w:val="24"/>
          <w:szCs w:val="24"/>
        </w:rPr>
        <w:t>, płac oraz innych działań z zakresu funkcjonowania jednostki.</w:t>
      </w:r>
    </w:p>
    <w:p w:rsidR="00A479E4" w:rsidRPr="00A479E4" w:rsidRDefault="00A479E4" w:rsidP="00A479E4">
      <w:pPr>
        <w:ind w:left="708"/>
        <w:jc w:val="both"/>
        <w:rPr>
          <w:rFonts w:ascii="Arial" w:hAnsi="Arial" w:cs="Arial"/>
          <w:i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2.1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/>
          <w:sz w:val="24"/>
          <w:szCs w:val="24"/>
        </w:rPr>
        <w:t>Prewencja</w:t>
      </w:r>
      <w:r w:rsidRPr="00A479E4">
        <w:rPr>
          <w:rFonts w:ascii="Arial" w:hAnsi="Arial" w:cs="Arial"/>
          <w:sz w:val="24"/>
          <w:szCs w:val="24"/>
        </w:rPr>
        <w:t xml:space="preserve"> </w:t>
      </w:r>
    </w:p>
    <w:p w:rsidR="00A479E4" w:rsidRPr="00A479E4" w:rsidRDefault="00A479E4" w:rsidP="00A479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Działalność w obszarze porządku i bezpieczeństwa </w:t>
      </w:r>
      <w:proofErr w:type="spellStart"/>
      <w:r w:rsidRPr="00A479E4">
        <w:rPr>
          <w:rFonts w:ascii="Arial" w:hAnsi="Arial" w:cs="Arial"/>
          <w:sz w:val="24"/>
          <w:szCs w:val="24"/>
          <w:lang w:val="de-DE"/>
        </w:rPr>
        <w:t>Stra</w:t>
      </w:r>
      <w:proofErr w:type="spellEnd"/>
      <w:r w:rsidR="003373A1">
        <w:rPr>
          <w:rFonts w:ascii="Arial" w:hAnsi="Arial" w:cs="Arial"/>
          <w:sz w:val="24"/>
          <w:szCs w:val="24"/>
        </w:rPr>
        <w:t>ż Miejska Oława realizuje</w:t>
      </w:r>
      <w:r w:rsidRPr="00A479E4">
        <w:rPr>
          <w:rFonts w:ascii="Arial" w:hAnsi="Arial" w:cs="Arial"/>
          <w:sz w:val="24"/>
          <w:szCs w:val="24"/>
        </w:rPr>
        <w:t xml:space="preserve"> w głównej mierze poprzez służbę patrolową, dostosowaną l</w:t>
      </w:r>
      <w:r w:rsidR="00620865">
        <w:rPr>
          <w:rFonts w:ascii="Arial" w:hAnsi="Arial" w:cs="Arial"/>
          <w:sz w:val="24"/>
          <w:szCs w:val="24"/>
        </w:rPr>
        <w:t>iczebnie oraz sprzętowo do bież</w:t>
      </w:r>
      <w:r w:rsidRPr="00A479E4">
        <w:rPr>
          <w:rFonts w:ascii="Arial" w:hAnsi="Arial" w:cs="Arial"/>
          <w:sz w:val="24"/>
          <w:szCs w:val="24"/>
        </w:rPr>
        <w:t xml:space="preserve">ących potrzeb i sytuacji. Realizuje ona powierzone jej zadania od poniedziałku do soboty (włącznie) w godz. 07.00-23.00 jak i w niedziele oraz w dni świąteczne (wolne od pracy) – przy zabezpieczaniu </w:t>
      </w:r>
      <w:r w:rsidR="00620865">
        <w:rPr>
          <w:rFonts w:ascii="Arial" w:hAnsi="Arial" w:cs="Arial"/>
          <w:sz w:val="24"/>
          <w:szCs w:val="24"/>
        </w:rPr>
        <w:t>uroczystości, imprez sportowych.</w:t>
      </w:r>
      <w:r w:rsidRPr="00A479E4">
        <w:rPr>
          <w:rFonts w:ascii="Arial" w:hAnsi="Arial" w:cs="Arial"/>
          <w:sz w:val="24"/>
          <w:szCs w:val="24"/>
        </w:rPr>
        <w:t xml:space="preserve"> Działania służby patrolowej oparte są na 2 osobowych zespołach działających z wykorzystaniem środków transportu </w:t>
      </w:r>
      <w:r w:rsidR="003373A1">
        <w:rPr>
          <w:rFonts w:ascii="Arial" w:hAnsi="Arial" w:cs="Arial"/>
          <w:sz w:val="24"/>
          <w:szCs w:val="24"/>
        </w:rPr>
        <w:t>–</w:t>
      </w:r>
      <w:r w:rsidRPr="00A479E4">
        <w:rPr>
          <w:rFonts w:ascii="Arial" w:hAnsi="Arial" w:cs="Arial"/>
          <w:sz w:val="24"/>
          <w:szCs w:val="24"/>
        </w:rPr>
        <w:t xml:space="preserve"> tj</w:t>
      </w:r>
      <w:r w:rsidR="003373A1">
        <w:rPr>
          <w:rFonts w:ascii="Arial" w:hAnsi="Arial" w:cs="Arial"/>
          <w:sz w:val="24"/>
          <w:szCs w:val="24"/>
        </w:rPr>
        <w:t>.</w:t>
      </w:r>
      <w:r w:rsidRPr="00A479E4">
        <w:rPr>
          <w:rFonts w:ascii="Arial" w:hAnsi="Arial" w:cs="Arial"/>
          <w:sz w:val="24"/>
          <w:szCs w:val="24"/>
        </w:rPr>
        <w:t xml:space="preserve"> </w:t>
      </w:r>
      <w:r w:rsidR="00620865">
        <w:rPr>
          <w:rFonts w:ascii="Arial" w:hAnsi="Arial" w:cs="Arial"/>
          <w:sz w:val="24"/>
          <w:szCs w:val="24"/>
        </w:rPr>
        <w:t>radiowozów oznakowanych i te gru</w:t>
      </w:r>
      <w:r w:rsidRPr="00A479E4">
        <w:rPr>
          <w:rFonts w:ascii="Arial" w:hAnsi="Arial" w:cs="Arial"/>
          <w:sz w:val="24"/>
          <w:szCs w:val="24"/>
        </w:rPr>
        <w:t xml:space="preserve">py realizują głównie działania interwencyjne oraz </w:t>
      </w:r>
      <w:r w:rsidR="00E227B9">
        <w:rPr>
          <w:rFonts w:ascii="Arial" w:hAnsi="Arial" w:cs="Arial"/>
          <w:sz w:val="24"/>
          <w:szCs w:val="24"/>
        </w:rPr>
        <w:t xml:space="preserve">konwojowe. Działalność patroli </w:t>
      </w:r>
      <w:r w:rsidRPr="00A479E4">
        <w:rPr>
          <w:rFonts w:ascii="Arial" w:hAnsi="Arial" w:cs="Arial"/>
          <w:sz w:val="24"/>
          <w:szCs w:val="24"/>
        </w:rPr>
        <w:t>pieszych ma</w:t>
      </w:r>
      <w:r w:rsidR="003373A1">
        <w:rPr>
          <w:rFonts w:ascii="Arial" w:hAnsi="Arial" w:cs="Arial"/>
          <w:sz w:val="24"/>
          <w:szCs w:val="24"/>
        </w:rPr>
        <w:t xml:space="preserve"> za</w:t>
      </w:r>
      <w:r w:rsidRPr="00A479E4">
        <w:rPr>
          <w:rFonts w:ascii="Arial" w:hAnsi="Arial" w:cs="Arial"/>
          <w:sz w:val="24"/>
          <w:szCs w:val="24"/>
        </w:rPr>
        <w:t xml:space="preserve"> zadanie dotarcie do miejsc trudno dostępnych, dodatkowo ma stwarzać poczucie bliskości służb porządkowych z naszymi mieszkańcami. Sezonowo wyposażamy nasze patrole także w inne środki komunikacji takie jak skutery oraz rower</w:t>
      </w:r>
      <w:r w:rsidR="003373A1">
        <w:rPr>
          <w:rFonts w:ascii="Arial" w:hAnsi="Arial" w:cs="Arial"/>
          <w:sz w:val="24"/>
          <w:szCs w:val="24"/>
        </w:rPr>
        <w:t>y</w:t>
      </w:r>
      <w:r w:rsidRPr="00A479E4">
        <w:rPr>
          <w:rFonts w:ascii="Arial" w:hAnsi="Arial" w:cs="Arial"/>
          <w:sz w:val="24"/>
          <w:szCs w:val="24"/>
        </w:rPr>
        <w:t>. W Straży Miejskiej Oława obowiązuje dwuzmianowy system pracy. W zależności od tego czy jest to I c</w:t>
      </w:r>
      <w:r w:rsidR="003373A1">
        <w:rPr>
          <w:rFonts w:ascii="Arial" w:hAnsi="Arial" w:cs="Arial"/>
          <w:sz w:val="24"/>
          <w:szCs w:val="24"/>
        </w:rPr>
        <w:t>zy II zmiana, gradacji ulega</w:t>
      </w:r>
      <w:r w:rsidRPr="00A479E4">
        <w:rPr>
          <w:rFonts w:ascii="Arial" w:hAnsi="Arial" w:cs="Arial"/>
          <w:sz w:val="24"/>
          <w:szCs w:val="24"/>
        </w:rPr>
        <w:t xml:space="preserve"> także</w:t>
      </w:r>
      <w:r w:rsidR="00CE13C0">
        <w:rPr>
          <w:rFonts w:ascii="Arial" w:hAnsi="Arial" w:cs="Arial"/>
          <w:sz w:val="24"/>
          <w:szCs w:val="24"/>
        </w:rPr>
        <w:t xml:space="preserve"> </w:t>
      </w:r>
      <w:r w:rsidRPr="00A479E4">
        <w:rPr>
          <w:rFonts w:ascii="Arial" w:hAnsi="Arial" w:cs="Arial"/>
          <w:sz w:val="24"/>
          <w:szCs w:val="24"/>
        </w:rPr>
        <w:t xml:space="preserve">zakres zadań powierzonych pełniącym obowiązki służbom patrolowym, </w:t>
      </w:r>
      <w:r w:rsidR="003373A1">
        <w:rPr>
          <w:rFonts w:ascii="Arial" w:hAnsi="Arial" w:cs="Arial"/>
          <w:sz w:val="24"/>
          <w:szCs w:val="24"/>
        </w:rPr>
        <w:t>i tak na I zmianie reagujemy głó</w:t>
      </w:r>
      <w:r w:rsidRPr="00A479E4">
        <w:rPr>
          <w:rFonts w:ascii="Arial" w:hAnsi="Arial" w:cs="Arial"/>
          <w:sz w:val="24"/>
          <w:szCs w:val="24"/>
        </w:rPr>
        <w:t>wnie na zgłoszenia naszych mieszkańców, (w tym okresie dnia jest ich stosunkowo najwięcej). P</w:t>
      </w:r>
      <w:r w:rsidR="00620865">
        <w:rPr>
          <w:rFonts w:ascii="Arial" w:hAnsi="Arial" w:cs="Arial"/>
          <w:sz w:val="24"/>
          <w:szCs w:val="24"/>
        </w:rPr>
        <w:t>rzeprowadzam</w:t>
      </w:r>
      <w:r w:rsidR="003373A1">
        <w:rPr>
          <w:rFonts w:ascii="Arial" w:hAnsi="Arial" w:cs="Arial"/>
          <w:sz w:val="24"/>
          <w:szCs w:val="24"/>
        </w:rPr>
        <w:t>y także największą</w:t>
      </w:r>
      <w:r w:rsidRPr="00A479E4">
        <w:rPr>
          <w:rFonts w:ascii="Arial" w:hAnsi="Arial" w:cs="Arial"/>
          <w:sz w:val="24"/>
          <w:szCs w:val="24"/>
        </w:rPr>
        <w:t xml:space="preserve"> ilość kontroli oraz asyst. Wynika</w:t>
      </w:r>
      <w:r w:rsidR="003373A1">
        <w:rPr>
          <w:rFonts w:ascii="Arial" w:hAnsi="Arial" w:cs="Arial"/>
          <w:sz w:val="24"/>
          <w:szCs w:val="24"/>
        </w:rPr>
        <w:t xml:space="preserve"> to</w:t>
      </w:r>
      <w:r w:rsidRPr="00A479E4">
        <w:rPr>
          <w:rFonts w:ascii="Arial" w:hAnsi="Arial" w:cs="Arial"/>
          <w:sz w:val="24"/>
          <w:szCs w:val="24"/>
        </w:rPr>
        <w:t xml:space="preserve"> z pragm</w:t>
      </w:r>
      <w:r w:rsidR="00620865">
        <w:rPr>
          <w:rFonts w:ascii="Arial" w:hAnsi="Arial" w:cs="Arial"/>
          <w:sz w:val="24"/>
          <w:szCs w:val="24"/>
        </w:rPr>
        <w:t xml:space="preserve">atyki i </w:t>
      </w:r>
      <w:r w:rsidR="003373A1">
        <w:rPr>
          <w:rFonts w:ascii="Arial" w:hAnsi="Arial" w:cs="Arial"/>
          <w:sz w:val="24"/>
          <w:szCs w:val="24"/>
        </w:rPr>
        <w:t>dostępności urzę</w:t>
      </w:r>
      <w:r w:rsidRPr="00A479E4">
        <w:rPr>
          <w:rFonts w:ascii="Arial" w:hAnsi="Arial" w:cs="Arial"/>
          <w:sz w:val="24"/>
          <w:szCs w:val="24"/>
        </w:rPr>
        <w:t>dów, instytucji i podmiotów odpowiedzialnych za nieprawidłowości, a także współpracujących z nami w za</w:t>
      </w:r>
      <w:r w:rsidR="003373A1">
        <w:rPr>
          <w:rFonts w:ascii="Arial" w:hAnsi="Arial" w:cs="Arial"/>
          <w:sz w:val="24"/>
          <w:szCs w:val="24"/>
        </w:rPr>
        <w:t>kresie realizacji naszych zadań</w:t>
      </w:r>
      <w:r w:rsidRPr="00A479E4">
        <w:rPr>
          <w:rFonts w:ascii="Arial" w:hAnsi="Arial" w:cs="Arial"/>
          <w:sz w:val="24"/>
          <w:szCs w:val="24"/>
        </w:rPr>
        <w:t xml:space="preserve"> </w:t>
      </w:r>
      <w:r w:rsidR="003373A1">
        <w:rPr>
          <w:rFonts w:ascii="Arial" w:hAnsi="Arial" w:cs="Arial"/>
          <w:sz w:val="24"/>
          <w:szCs w:val="24"/>
        </w:rPr>
        <w:t>(</w:t>
      </w:r>
      <w:r w:rsidRPr="00A479E4">
        <w:rPr>
          <w:rFonts w:ascii="Arial" w:hAnsi="Arial" w:cs="Arial"/>
          <w:sz w:val="24"/>
          <w:szCs w:val="24"/>
        </w:rPr>
        <w:t>większość wymienionych wyżej podmiotów czynna jest do godz</w:t>
      </w:r>
      <w:r w:rsidR="003373A1">
        <w:rPr>
          <w:rFonts w:ascii="Arial" w:hAnsi="Arial" w:cs="Arial"/>
          <w:sz w:val="24"/>
          <w:szCs w:val="24"/>
        </w:rPr>
        <w:t>. 15.00</w:t>
      </w:r>
      <w:r w:rsidRPr="00A479E4">
        <w:rPr>
          <w:rFonts w:ascii="Arial" w:hAnsi="Arial" w:cs="Arial"/>
          <w:sz w:val="24"/>
          <w:szCs w:val="24"/>
        </w:rPr>
        <w:t>)</w:t>
      </w:r>
      <w:r w:rsidR="00DD4D26">
        <w:rPr>
          <w:rFonts w:ascii="Arial" w:hAnsi="Arial" w:cs="Arial"/>
          <w:sz w:val="24"/>
          <w:szCs w:val="24"/>
        </w:rPr>
        <w:t>. R</w:t>
      </w:r>
      <w:r w:rsidRPr="00A479E4">
        <w:rPr>
          <w:rFonts w:ascii="Arial" w:hAnsi="Arial" w:cs="Arial"/>
          <w:sz w:val="24"/>
          <w:szCs w:val="24"/>
        </w:rPr>
        <w:t xml:space="preserve">ealizujemy zadania konwojowe na potrzeby Gminy Miejskiej Oława oraz jej jednostek organizacyjnych.  W </w:t>
      </w:r>
      <w:r w:rsidR="003373A1">
        <w:rPr>
          <w:rFonts w:ascii="Arial" w:hAnsi="Arial" w:cs="Arial"/>
          <w:sz w:val="24"/>
          <w:szCs w:val="24"/>
        </w:rPr>
        <w:t>okresie I zmiany odnotowujemy również najwięcej zdarzeń</w:t>
      </w:r>
      <w:r w:rsidRPr="00A479E4">
        <w:rPr>
          <w:rFonts w:ascii="Arial" w:hAnsi="Arial" w:cs="Arial"/>
          <w:sz w:val="24"/>
          <w:szCs w:val="24"/>
        </w:rPr>
        <w:t xml:space="preserve"> w kate</w:t>
      </w:r>
      <w:r w:rsidR="00DD4D26">
        <w:rPr>
          <w:rFonts w:ascii="Arial" w:hAnsi="Arial" w:cs="Arial"/>
          <w:sz w:val="24"/>
          <w:szCs w:val="24"/>
        </w:rPr>
        <w:t xml:space="preserve">gorii wykroczeń komunikacyjnych, </w:t>
      </w:r>
      <w:r w:rsidRPr="00A479E4">
        <w:rPr>
          <w:rFonts w:ascii="Arial" w:hAnsi="Arial" w:cs="Arial"/>
          <w:sz w:val="24"/>
          <w:szCs w:val="24"/>
        </w:rPr>
        <w:t>związanych z niewłaściwym parkowaniem, blokowanie</w:t>
      </w:r>
      <w:r w:rsidR="003373A1">
        <w:rPr>
          <w:rFonts w:ascii="Arial" w:hAnsi="Arial" w:cs="Arial"/>
          <w:sz w:val="24"/>
          <w:szCs w:val="24"/>
        </w:rPr>
        <w:t>m, utrudnianiem przejazdu, itp. Na I zmianie strażnicy zabezpieczają przejścia dla pieszych</w:t>
      </w:r>
      <w:r w:rsidRPr="00A479E4">
        <w:rPr>
          <w:rFonts w:ascii="Arial" w:hAnsi="Arial" w:cs="Arial"/>
          <w:sz w:val="24"/>
          <w:szCs w:val="24"/>
        </w:rPr>
        <w:t xml:space="preserve"> w ramach akcji” Bezpieczna droga do szkoły”. Realizujemy także szkolenia</w:t>
      </w:r>
      <w:r w:rsidR="00DD4D26">
        <w:rPr>
          <w:rFonts w:ascii="Arial" w:hAnsi="Arial" w:cs="Arial"/>
          <w:sz w:val="24"/>
          <w:szCs w:val="24"/>
        </w:rPr>
        <w:t>,</w:t>
      </w:r>
      <w:r w:rsidRPr="00A479E4">
        <w:rPr>
          <w:rFonts w:ascii="Arial" w:hAnsi="Arial" w:cs="Arial"/>
          <w:sz w:val="24"/>
          <w:szCs w:val="24"/>
        </w:rPr>
        <w:t xml:space="preserve"> prelekcje, które prowadzimy na potrzeby szkół oraz innych zainteresowanych podmiotów.  II zmiana wymusza inny charakter naszych działań. Odnotowujemy mniej zgłoszeń mieszkańców, mniej wykroczeń komunikacyjnych z kolei real</w:t>
      </w:r>
      <w:r w:rsidR="003373A1">
        <w:rPr>
          <w:rFonts w:ascii="Arial" w:hAnsi="Arial" w:cs="Arial"/>
          <w:sz w:val="24"/>
          <w:szCs w:val="24"/>
        </w:rPr>
        <w:t xml:space="preserve">izujemy więcej działań własnych, </w:t>
      </w:r>
      <w:r w:rsidRPr="00A479E4">
        <w:rPr>
          <w:rFonts w:ascii="Arial" w:hAnsi="Arial" w:cs="Arial"/>
          <w:sz w:val="24"/>
          <w:szCs w:val="24"/>
        </w:rPr>
        <w:t>między innymi w sferze spraw porządkowych takich jak spożywa</w:t>
      </w:r>
      <w:r w:rsidR="003373A1">
        <w:rPr>
          <w:rFonts w:ascii="Arial" w:hAnsi="Arial" w:cs="Arial"/>
          <w:sz w:val="24"/>
          <w:szCs w:val="24"/>
        </w:rPr>
        <w:t>nie alkoholu</w:t>
      </w:r>
      <w:r w:rsidRPr="00A479E4">
        <w:rPr>
          <w:rFonts w:ascii="Arial" w:hAnsi="Arial" w:cs="Arial"/>
          <w:sz w:val="24"/>
          <w:szCs w:val="24"/>
        </w:rPr>
        <w:t>, zakłóce</w:t>
      </w:r>
      <w:r w:rsidR="00976D9A">
        <w:rPr>
          <w:rFonts w:ascii="Arial" w:hAnsi="Arial" w:cs="Arial"/>
          <w:sz w:val="24"/>
          <w:szCs w:val="24"/>
        </w:rPr>
        <w:t>nia ciszy i spokoju</w:t>
      </w:r>
      <w:r w:rsidRPr="00A479E4">
        <w:rPr>
          <w:rFonts w:ascii="Arial" w:hAnsi="Arial" w:cs="Arial"/>
          <w:sz w:val="24"/>
          <w:szCs w:val="24"/>
        </w:rPr>
        <w:t>, akt</w:t>
      </w:r>
      <w:r w:rsidR="00976D9A">
        <w:rPr>
          <w:rFonts w:ascii="Arial" w:hAnsi="Arial" w:cs="Arial"/>
          <w:sz w:val="24"/>
          <w:szCs w:val="24"/>
        </w:rPr>
        <w:t xml:space="preserve">ów wandalizmu, </w:t>
      </w:r>
      <w:r w:rsidRPr="00A479E4">
        <w:rPr>
          <w:rFonts w:ascii="Arial" w:hAnsi="Arial" w:cs="Arial"/>
          <w:sz w:val="24"/>
          <w:szCs w:val="24"/>
        </w:rPr>
        <w:t>itp. Wykonujemy również wiele kontroli doraźnych oraz stałych na zlecenie Burmistrza oraz na potrzeby innych komórek organizacyjnych urzędu. Należy wspomnieć, ż</w:t>
      </w:r>
      <w:r w:rsidR="000E46D8">
        <w:rPr>
          <w:rFonts w:ascii="Arial" w:hAnsi="Arial" w:cs="Arial"/>
          <w:sz w:val="24"/>
          <w:szCs w:val="24"/>
        </w:rPr>
        <w:t xml:space="preserve">e </w:t>
      </w:r>
      <w:r w:rsidRPr="00A479E4">
        <w:rPr>
          <w:rFonts w:ascii="Arial" w:hAnsi="Arial" w:cs="Arial"/>
          <w:sz w:val="24"/>
          <w:szCs w:val="24"/>
        </w:rPr>
        <w:t>cennym narzędziem prewencyjnego oddział</w:t>
      </w:r>
      <w:r w:rsidR="000E46D8">
        <w:rPr>
          <w:rFonts w:ascii="Arial" w:hAnsi="Arial" w:cs="Arial"/>
          <w:sz w:val="24"/>
          <w:szCs w:val="24"/>
        </w:rPr>
        <w:t>ywania jest miejski monitoring, o którym szerzej będzie mowa w rozdziale 7.</w:t>
      </w:r>
    </w:p>
    <w:p w:rsidR="00A479E4" w:rsidRPr="001138F9" w:rsidRDefault="001138F9" w:rsidP="00E4327E">
      <w:pPr>
        <w:ind w:left="708" w:firstLine="708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2.2. Kontrole</w:t>
      </w:r>
    </w:p>
    <w:p w:rsidR="00A479E4" w:rsidRPr="00A479E4" w:rsidRDefault="003373A1" w:rsidP="00A479E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Kolejnym</w:t>
      </w:r>
      <w:r w:rsidR="00A479E4" w:rsidRPr="00A479E4">
        <w:rPr>
          <w:rFonts w:ascii="Arial" w:hAnsi="Arial" w:cs="Arial"/>
          <w:sz w:val="24"/>
          <w:szCs w:val="24"/>
        </w:rPr>
        <w:t xml:space="preserve"> ważnym elementem systemu bezpieczeństwa jest realizowany przez Oławską Straż Miejską system kontroli. System ten co prawda zawiera się w zbiorze prewencyjnego oddziaływania, jednak z uwagi na swój celowy charakter dotyczy szczegółowo wybranego obszaru chronionego przez system prawny, który to obszar odgrywa niezwykle ważą rolę w całości systemu bezpieczeństwa. Przykładowo niedziałające osiedlowe lat</w:t>
      </w:r>
      <w:r w:rsidR="00E227B9">
        <w:rPr>
          <w:rFonts w:ascii="Arial" w:hAnsi="Arial" w:cs="Arial"/>
          <w:sz w:val="24"/>
          <w:szCs w:val="24"/>
        </w:rPr>
        <w:t xml:space="preserve">arnie sprzyjają </w:t>
      </w:r>
      <w:r w:rsidR="00976D9A">
        <w:rPr>
          <w:rFonts w:ascii="Arial" w:hAnsi="Arial" w:cs="Arial"/>
          <w:sz w:val="24"/>
          <w:szCs w:val="24"/>
        </w:rPr>
        <w:t>ni</w:t>
      </w:r>
      <w:r w:rsidR="00852FBF">
        <w:rPr>
          <w:rFonts w:ascii="Arial" w:hAnsi="Arial" w:cs="Arial"/>
          <w:sz w:val="24"/>
          <w:szCs w:val="24"/>
        </w:rPr>
        <w:t>szczeniu</w:t>
      </w:r>
      <w:r w:rsidR="00E4327E">
        <w:rPr>
          <w:rFonts w:ascii="Arial" w:hAnsi="Arial" w:cs="Arial"/>
          <w:sz w:val="24"/>
          <w:szCs w:val="24"/>
        </w:rPr>
        <w:t xml:space="preserve"> mienia</w:t>
      </w:r>
      <w:r w:rsidR="00E227B9">
        <w:rPr>
          <w:rFonts w:ascii="Arial" w:hAnsi="Arial" w:cs="Arial"/>
          <w:sz w:val="24"/>
          <w:szCs w:val="24"/>
        </w:rPr>
        <w:t xml:space="preserve"> i kradzieżom</w:t>
      </w:r>
      <w:r w:rsidR="00E4327E">
        <w:rPr>
          <w:rFonts w:ascii="Arial" w:hAnsi="Arial" w:cs="Arial"/>
          <w:sz w:val="24"/>
          <w:szCs w:val="24"/>
        </w:rPr>
        <w:t xml:space="preserve">. </w:t>
      </w:r>
      <w:r w:rsidR="00852FBF">
        <w:rPr>
          <w:rFonts w:ascii="Arial" w:hAnsi="Arial" w:cs="Arial"/>
          <w:sz w:val="24"/>
          <w:szCs w:val="24"/>
        </w:rPr>
        <w:t>U</w:t>
      </w:r>
      <w:r w:rsidR="00A479E4" w:rsidRPr="00A479E4">
        <w:rPr>
          <w:rFonts w:ascii="Arial" w:hAnsi="Arial" w:cs="Arial"/>
          <w:sz w:val="24"/>
          <w:szCs w:val="24"/>
        </w:rPr>
        <w:t xml:space="preserve">szkodzone nawierzchnie dróg mają wpływ na bezpieczeństwo ich użytkowników, na </w:t>
      </w:r>
      <w:r w:rsidR="00A479E4" w:rsidRPr="00A479E4">
        <w:rPr>
          <w:rFonts w:ascii="Arial" w:hAnsi="Arial" w:cs="Arial"/>
          <w:sz w:val="24"/>
          <w:szCs w:val="24"/>
        </w:rPr>
        <w:lastRenderedPageBreak/>
        <w:t>kontroli spalania odpadów kończąc, które to niszczy nasze zdrowie. Poniżej zamieszczamy przykłady</w:t>
      </w:r>
      <w:r w:rsidR="00867F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479E4" w:rsidRPr="00A479E4">
        <w:rPr>
          <w:rFonts w:ascii="Arial" w:hAnsi="Arial" w:cs="Arial"/>
          <w:sz w:val="24"/>
          <w:szCs w:val="24"/>
        </w:rPr>
        <w:t>kontroli,</w:t>
      </w:r>
      <w:proofErr w:type="gramEnd"/>
      <w:r w:rsidR="00867F75">
        <w:rPr>
          <w:rFonts w:ascii="Arial" w:hAnsi="Arial" w:cs="Arial"/>
          <w:sz w:val="24"/>
          <w:szCs w:val="24"/>
        </w:rPr>
        <w:t xml:space="preserve"> </w:t>
      </w:r>
      <w:r w:rsidR="00A479E4" w:rsidRPr="00A479E4">
        <w:rPr>
          <w:rFonts w:ascii="Arial" w:hAnsi="Arial" w:cs="Arial"/>
          <w:sz w:val="24"/>
          <w:szCs w:val="24"/>
        </w:rPr>
        <w:t>oraz regulacje prawne na podstawie, których prowadzimy nasze działania.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wynikające z Ustawy o czystości i porządku w gminach dotyczące sprzątania chodnik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i nieruchomości, usuwania śliskości i śniegu z chodnik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dla pieszych, oraz porządku czystości w obrębie nieruchomości i dr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,</w:t>
      </w:r>
      <w:r w:rsidRPr="00A479E4">
        <w:rPr>
          <w:rFonts w:ascii="Arial" w:hAnsi="Arial" w:cs="Arial"/>
          <w:sz w:val="24"/>
          <w:szCs w:val="24"/>
        </w:rPr>
        <w:t xml:space="preserve"> 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kontrole porządku na drogach obejmujące stosowanie się </w:t>
      </w:r>
      <w:proofErr w:type="spellStart"/>
      <w:r w:rsidRPr="00A479E4">
        <w:rPr>
          <w:rFonts w:ascii="Arial" w:hAnsi="Arial" w:cs="Arial"/>
          <w:sz w:val="24"/>
          <w:szCs w:val="24"/>
        </w:rPr>
        <w:t>kierowc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</w:t>
      </w:r>
      <w:r w:rsidR="003373A1">
        <w:rPr>
          <w:rFonts w:ascii="Arial" w:hAnsi="Arial" w:cs="Arial"/>
          <w:sz w:val="24"/>
          <w:szCs w:val="24"/>
        </w:rPr>
        <w:t>d</w:t>
      </w:r>
      <w:r w:rsidRPr="00A479E4">
        <w:rPr>
          <w:rFonts w:ascii="Arial" w:hAnsi="Arial" w:cs="Arial"/>
          <w:sz w:val="24"/>
          <w:szCs w:val="24"/>
        </w:rPr>
        <w:t>o zakaz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parkowania pojazd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i do zakazu ruchu pojazd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na mocy Ustawy prawo o ruchu drogowym, 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prawidłowego oznakowania dr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g publicznych i wewnętrznych w zakresie art., 85 i 85a Kodeksu Wykroczeń, 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pozbywania się odpad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wynikające z Regulaminu utrzymania czystości i porządku na terenie Gminy Miejskiej Oł</w:t>
      </w:r>
      <w:r>
        <w:rPr>
          <w:rFonts w:ascii="Arial" w:hAnsi="Arial" w:cs="Arial"/>
          <w:sz w:val="24"/>
          <w:szCs w:val="24"/>
        </w:rPr>
        <w:t>awa,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kontrole pod kątem wypełniania </w:t>
      </w:r>
      <w:proofErr w:type="spellStart"/>
      <w:r w:rsidRPr="00A479E4">
        <w:rPr>
          <w:rFonts w:ascii="Arial" w:hAnsi="Arial" w:cs="Arial"/>
          <w:sz w:val="24"/>
          <w:szCs w:val="24"/>
        </w:rPr>
        <w:t>obowiązk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związanych z trzymaniem zwierząt: </w:t>
      </w:r>
      <w:proofErr w:type="spellStart"/>
      <w:r w:rsidRPr="00A479E4">
        <w:rPr>
          <w:rFonts w:ascii="Arial" w:hAnsi="Arial" w:cs="Arial"/>
          <w:sz w:val="24"/>
          <w:szCs w:val="24"/>
        </w:rPr>
        <w:t>ps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(psy bez smyczy, niezbieranie </w:t>
      </w:r>
      <w:proofErr w:type="spellStart"/>
      <w:r w:rsidRPr="00A479E4">
        <w:rPr>
          <w:rFonts w:ascii="Arial" w:hAnsi="Arial" w:cs="Arial"/>
          <w:sz w:val="24"/>
          <w:szCs w:val="24"/>
        </w:rPr>
        <w:t>odchod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w), kot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w, ptak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oraz innych zwierząt gospodarskich wynikających z Regulaminu Utrzymania porządku i czystości na terenie Gminy Miejskiej Oława oraz Ustawy o ochronie zwierzą</w:t>
      </w:r>
      <w:r>
        <w:rPr>
          <w:rFonts w:ascii="Arial" w:hAnsi="Arial" w:cs="Arial"/>
          <w:sz w:val="24"/>
          <w:szCs w:val="24"/>
        </w:rPr>
        <w:t>t,</w:t>
      </w:r>
      <w:r w:rsidRPr="00A479E4">
        <w:rPr>
          <w:rFonts w:ascii="Arial" w:hAnsi="Arial" w:cs="Arial"/>
          <w:sz w:val="24"/>
          <w:szCs w:val="24"/>
        </w:rPr>
        <w:t xml:space="preserve"> 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plac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w, chodnik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w, park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w, teren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rekreacyjnych, teren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szkół i boisk pod kątem stosowania się do zakazu spożywania alkoholu w miejscach zabronionych na Podstawie Ustawy o wychowaniu w trzeźwości i przeciwdział</w:t>
      </w:r>
      <w:r>
        <w:rPr>
          <w:rFonts w:ascii="Arial" w:hAnsi="Arial" w:cs="Arial"/>
          <w:sz w:val="24"/>
          <w:szCs w:val="24"/>
        </w:rPr>
        <w:t>aniu alkoholizmowi,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pod kątem usuwania zaparkowanych pojazd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wycofanych z eksploatacji na podstawie ustawy o recyklingu pojazd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>
        <w:rPr>
          <w:rFonts w:ascii="Arial" w:hAnsi="Arial" w:cs="Arial"/>
          <w:sz w:val="24"/>
          <w:szCs w:val="24"/>
        </w:rPr>
        <w:t>w wycofanych z eksploatacji,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kontrole miejsc objętych zakazem palenia </w:t>
      </w:r>
      <w:proofErr w:type="spellStart"/>
      <w:r w:rsidRPr="00A479E4">
        <w:rPr>
          <w:rFonts w:ascii="Arial" w:hAnsi="Arial" w:cs="Arial"/>
          <w:sz w:val="24"/>
          <w:szCs w:val="24"/>
        </w:rPr>
        <w:t>wyrob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tytoniowych np. na dworcach komunikacji publicznej, terenach szkół i placach zabaw na mocy Ustawy o ochronie zdrowia przed następstwami używania tytoniu i </w:t>
      </w:r>
      <w:proofErr w:type="spellStart"/>
      <w:r w:rsidRPr="00A479E4">
        <w:rPr>
          <w:rFonts w:ascii="Arial" w:hAnsi="Arial" w:cs="Arial"/>
          <w:sz w:val="24"/>
          <w:szCs w:val="24"/>
        </w:rPr>
        <w:t>wyrob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tytoniowych, 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stos</w:t>
      </w:r>
      <w:r w:rsidR="00551202">
        <w:rPr>
          <w:rFonts w:ascii="Arial" w:hAnsi="Arial" w:cs="Arial"/>
          <w:sz w:val="24"/>
          <w:szCs w:val="24"/>
        </w:rPr>
        <w:t>owania się do zakazu umieszczania</w:t>
      </w:r>
      <w:r w:rsidRPr="00A479E4">
        <w:rPr>
          <w:rFonts w:ascii="Arial" w:hAnsi="Arial" w:cs="Arial"/>
          <w:sz w:val="24"/>
          <w:szCs w:val="24"/>
        </w:rPr>
        <w:t xml:space="preserve"> plakat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i ogłoszeń w miejscach niedozwolonych na mocy art. 63</w:t>
      </w:r>
      <w:r w:rsidR="00551202">
        <w:rPr>
          <w:rFonts w:ascii="Arial" w:hAnsi="Arial" w:cs="Arial"/>
          <w:sz w:val="24"/>
          <w:szCs w:val="24"/>
        </w:rPr>
        <w:t>a</w:t>
      </w:r>
      <w:r w:rsidRPr="00A479E4">
        <w:rPr>
          <w:rFonts w:ascii="Arial" w:hAnsi="Arial" w:cs="Arial"/>
          <w:sz w:val="24"/>
          <w:szCs w:val="24"/>
        </w:rPr>
        <w:t xml:space="preserve"> Kodeksu Wykroczeń </w:t>
      </w:r>
    </w:p>
    <w:p w:rsidR="00A479E4" w:rsidRP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kontrole oświetlenia ulic z polecenia Burmistrza oraz na mocy art. 79 Kodeksu Wykroczeń w związku z zaniechaniem obowiązku oświetlenia miejsc dostępnych dla </w:t>
      </w:r>
      <w:proofErr w:type="spellStart"/>
      <w:r w:rsidRPr="00A479E4">
        <w:rPr>
          <w:rFonts w:ascii="Arial" w:hAnsi="Arial" w:cs="Arial"/>
          <w:sz w:val="24"/>
          <w:szCs w:val="24"/>
        </w:rPr>
        <w:t>publicznoś</w:t>
      </w:r>
      <w:proofErr w:type="spellEnd"/>
      <w:r>
        <w:rPr>
          <w:rFonts w:ascii="Arial" w:hAnsi="Arial" w:cs="Arial"/>
          <w:sz w:val="24"/>
          <w:szCs w:val="24"/>
          <w:lang w:val="it-IT"/>
        </w:rPr>
        <w:t>ci,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miejsc publicznych i teren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rekreacyjnych pod kątem ochrony mienia publicznego i zachowania się w miejscach publicznych na mocy Ustawy o strażach gminnych i Kodeksu Wykroczeń (zaśmiecanie, zakłócanie spokoju, nieobyczajne wybryki, publiczne używanie słów nieprzyzwoitych, niszczenie trawnik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w,</w:t>
      </w:r>
      <w:r>
        <w:rPr>
          <w:rFonts w:ascii="Arial" w:hAnsi="Arial" w:cs="Arial"/>
          <w:sz w:val="24"/>
          <w:szCs w:val="24"/>
        </w:rPr>
        <w:t xml:space="preserve"> niszczenie zieleni miejskiej),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</w:t>
      </w:r>
      <w:r w:rsidR="00852FBF">
        <w:rPr>
          <w:rFonts w:ascii="Arial" w:hAnsi="Arial" w:cs="Arial"/>
          <w:sz w:val="24"/>
          <w:szCs w:val="24"/>
        </w:rPr>
        <w:t>ontrole dróg pod kątem stanu ich nawierzchni - zgłaszanie uszkodzeń</w:t>
      </w:r>
      <w:r w:rsidRPr="00A479E4">
        <w:rPr>
          <w:rFonts w:ascii="Arial" w:hAnsi="Arial" w:cs="Arial"/>
          <w:sz w:val="24"/>
          <w:szCs w:val="24"/>
        </w:rPr>
        <w:t xml:space="preserve"> zarządcom dr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>
        <w:rPr>
          <w:rFonts w:ascii="Arial" w:hAnsi="Arial" w:cs="Arial"/>
          <w:sz w:val="24"/>
          <w:szCs w:val="24"/>
        </w:rPr>
        <w:t>g,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kontrole park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miejskich w godzinach wieczornych pod kątem bezpieczeństwa os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>
        <w:rPr>
          <w:rFonts w:ascii="Arial" w:hAnsi="Arial" w:cs="Arial"/>
          <w:sz w:val="24"/>
          <w:szCs w:val="24"/>
        </w:rPr>
        <w:t>b,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lastRenderedPageBreak/>
        <w:t>kontrole z zakresu ochrony środowiska na mocy Ustawy o ochronie środowiska – obejmują kontrole spalania odpad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A479E4">
        <w:rPr>
          <w:rFonts w:ascii="Arial" w:hAnsi="Arial" w:cs="Arial"/>
          <w:sz w:val="24"/>
          <w:szCs w:val="24"/>
        </w:rPr>
        <w:t>w</w:t>
      </w:r>
      <w:proofErr w:type="spellEnd"/>
      <w:r w:rsidRPr="00A479E4">
        <w:rPr>
          <w:rFonts w:ascii="Arial" w:hAnsi="Arial" w:cs="Arial"/>
          <w:sz w:val="24"/>
          <w:szCs w:val="24"/>
        </w:rPr>
        <w:t xml:space="preserve"> piecach domowych i na powierz</w:t>
      </w:r>
      <w:r w:rsidR="00551202">
        <w:rPr>
          <w:rFonts w:ascii="Arial" w:hAnsi="Arial" w:cs="Arial"/>
          <w:sz w:val="24"/>
          <w:szCs w:val="24"/>
        </w:rPr>
        <w:t>chni ziemi,</w:t>
      </w:r>
    </w:p>
    <w:p w:rsid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w okresie zimowym kontrole miejsc pobytu os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b bezdomnych w związku z zagrożeniem życia niskimi temperat</w:t>
      </w:r>
      <w:r>
        <w:rPr>
          <w:rFonts w:ascii="Arial" w:hAnsi="Arial" w:cs="Arial"/>
          <w:sz w:val="24"/>
          <w:szCs w:val="24"/>
        </w:rPr>
        <w:t>urami,</w:t>
      </w:r>
    </w:p>
    <w:p w:rsidR="00A479E4" w:rsidRPr="00A479E4" w:rsidRDefault="00A479E4" w:rsidP="00A479E4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>w godzinach wieczornych kontrole miejskich ciąg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pieszych i handlowych i teren</w:t>
      </w:r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 xml:space="preserve">w rekreacyjnych pod kątem bezpieczeństwa </w:t>
      </w:r>
      <w:proofErr w:type="spellStart"/>
      <w:r w:rsidRPr="00A479E4">
        <w:rPr>
          <w:rFonts w:ascii="Arial" w:hAnsi="Arial" w:cs="Arial"/>
          <w:sz w:val="24"/>
          <w:szCs w:val="24"/>
        </w:rPr>
        <w:t>mieszkańc</w:t>
      </w:r>
      <w:proofErr w:type="spellEnd"/>
      <w:r w:rsidRPr="00A479E4">
        <w:rPr>
          <w:rFonts w:ascii="Arial" w:hAnsi="Arial" w:cs="Arial"/>
          <w:sz w:val="24"/>
          <w:szCs w:val="24"/>
          <w:lang w:val="es-ES_tradnl"/>
        </w:rPr>
        <w:t>ó</w:t>
      </w:r>
      <w:r w:rsidRPr="00A479E4">
        <w:rPr>
          <w:rFonts w:ascii="Arial" w:hAnsi="Arial" w:cs="Arial"/>
          <w:sz w:val="24"/>
          <w:szCs w:val="24"/>
        </w:rPr>
        <w:t>w oraz zachowania w miejscach publicznych.</w:t>
      </w:r>
    </w:p>
    <w:p w:rsidR="00E4327E" w:rsidRPr="00E4327E" w:rsidRDefault="00A479E4" w:rsidP="00E4327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479E4">
        <w:rPr>
          <w:rFonts w:ascii="Arial" w:hAnsi="Arial" w:cs="Arial"/>
          <w:sz w:val="24"/>
          <w:szCs w:val="24"/>
        </w:rPr>
        <w:t xml:space="preserve">Powyższe </w:t>
      </w:r>
      <w:r w:rsidR="00524444">
        <w:rPr>
          <w:rFonts w:ascii="Arial" w:hAnsi="Arial" w:cs="Arial"/>
          <w:sz w:val="24"/>
          <w:szCs w:val="24"/>
        </w:rPr>
        <w:t xml:space="preserve">działania </w:t>
      </w:r>
      <w:r w:rsidRPr="00A479E4">
        <w:rPr>
          <w:rFonts w:ascii="Arial" w:hAnsi="Arial" w:cs="Arial"/>
          <w:sz w:val="24"/>
          <w:szCs w:val="24"/>
        </w:rPr>
        <w:t>stanowią jedynie wąski wycinek prowadzonych przez St</w:t>
      </w:r>
      <w:r w:rsidR="00551202">
        <w:rPr>
          <w:rFonts w:ascii="Arial" w:hAnsi="Arial" w:cs="Arial"/>
          <w:sz w:val="24"/>
          <w:szCs w:val="24"/>
        </w:rPr>
        <w:t>raż Miejską działań kontrolnych</w:t>
      </w:r>
      <w:r w:rsidRPr="00A479E4">
        <w:rPr>
          <w:rFonts w:ascii="Arial" w:hAnsi="Arial" w:cs="Arial"/>
          <w:sz w:val="24"/>
          <w:szCs w:val="24"/>
        </w:rPr>
        <w:t>. Niektóre z tych działań mają charakter stały i są realizowane w określonych cyklach czasowych na p</w:t>
      </w:r>
      <w:r w:rsidR="00524444">
        <w:rPr>
          <w:rFonts w:ascii="Arial" w:hAnsi="Arial" w:cs="Arial"/>
          <w:sz w:val="24"/>
          <w:szCs w:val="24"/>
        </w:rPr>
        <w:t>rzestrzeni całego roku, inne</w:t>
      </w:r>
      <w:r w:rsidRPr="00A479E4">
        <w:rPr>
          <w:rFonts w:ascii="Arial" w:hAnsi="Arial" w:cs="Arial"/>
          <w:sz w:val="24"/>
          <w:szCs w:val="24"/>
        </w:rPr>
        <w:t xml:space="preserve"> z nich zależne są od pory</w:t>
      </w:r>
      <w:r w:rsidR="00CE13C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479E4">
        <w:rPr>
          <w:rFonts w:ascii="Arial" w:hAnsi="Arial" w:cs="Arial"/>
          <w:sz w:val="24"/>
          <w:szCs w:val="24"/>
        </w:rPr>
        <w:t>roku</w:t>
      </w:r>
      <w:proofErr w:type="gramEnd"/>
      <w:r w:rsidR="00524444">
        <w:rPr>
          <w:rFonts w:ascii="Arial" w:hAnsi="Arial" w:cs="Arial"/>
          <w:sz w:val="24"/>
          <w:szCs w:val="24"/>
        </w:rPr>
        <w:t xml:space="preserve"> gdzie</w:t>
      </w:r>
      <w:r w:rsidRPr="00A479E4">
        <w:rPr>
          <w:rFonts w:ascii="Arial" w:hAnsi="Arial" w:cs="Arial"/>
          <w:sz w:val="24"/>
          <w:szCs w:val="24"/>
        </w:rPr>
        <w:t xml:space="preserve"> przykładem </w:t>
      </w:r>
      <w:r w:rsidR="00551202">
        <w:rPr>
          <w:rFonts w:ascii="Arial" w:hAnsi="Arial" w:cs="Arial"/>
          <w:sz w:val="24"/>
          <w:szCs w:val="24"/>
        </w:rPr>
        <w:t xml:space="preserve">jest </w:t>
      </w:r>
      <w:r w:rsidRPr="00551202">
        <w:rPr>
          <w:rFonts w:ascii="Arial" w:hAnsi="Arial" w:cs="Arial"/>
          <w:i/>
          <w:sz w:val="24"/>
          <w:szCs w:val="24"/>
        </w:rPr>
        <w:t>zimowa kontrola osób bezdomnych</w:t>
      </w:r>
      <w:r w:rsidRPr="00A479E4">
        <w:rPr>
          <w:rFonts w:ascii="Arial" w:hAnsi="Arial" w:cs="Arial"/>
          <w:sz w:val="24"/>
          <w:szCs w:val="24"/>
        </w:rPr>
        <w:t xml:space="preserve">. </w:t>
      </w:r>
      <w:r w:rsidRPr="00E4327E">
        <w:rPr>
          <w:rFonts w:ascii="Arial" w:hAnsi="Arial" w:cs="Arial"/>
          <w:sz w:val="24"/>
          <w:szCs w:val="24"/>
        </w:rPr>
        <w:t>Należ</w:t>
      </w:r>
      <w:r w:rsidR="00524444" w:rsidRPr="00E4327E">
        <w:rPr>
          <w:rFonts w:ascii="Arial" w:hAnsi="Arial" w:cs="Arial"/>
          <w:sz w:val="24"/>
          <w:szCs w:val="24"/>
        </w:rPr>
        <w:t xml:space="preserve">y także wspomnieć o możliwości </w:t>
      </w:r>
      <w:proofErr w:type="gramStart"/>
      <w:r w:rsidRPr="00E4327E">
        <w:rPr>
          <w:rFonts w:ascii="Arial" w:hAnsi="Arial" w:cs="Arial"/>
          <w:sz w:val="24"/>
          <w:szCs w:val="24"/>
        </w:rPr>
        <w:t>kontroli</w:t>
      </w:r>
      <w:proofErr w:type="gramEnd"/>
      <w:r w:rsidRPr="00E4327E">
        <w:rPr>
          <w:rFonts w:ascii="Arial" w:hAnsi="Arial" w:cs="Arial"/>
          <w:sz w:val="24"/>
          <w:szCs w:val="24"/>
        </w:rPr>
        <w:t xml:space="preserve"> do której ustawodawca upoważnił wyłącznie Straż Miejską jako jedyny uprawniony podmiot działający w obszarze bezpieczeństwa i porządku</w:t>
      </w:r>
      <w:r w:rsidR="00927818">
        <w:rPr>
          <w:rFonts w:ascii="Arial" w:hAnsi="Arial" w:cs="Arial"/>
          <w:sz w:val="24"/>
          <w:szCs w:val="24"/>
        </w:rPr>
        <w:t>. Są to kontrole niezwykle ważn</w:t>
      </w:r>
      <w:r w:rsidRPr="00E4327E">
        <w:rPr>
          <w:rFonts w:ascii="Arial" w:hAnsi="Arial" w:cs="Arial"/>
          <w:sz w:val="24"/>
          <w:szCs w:val="24"/>
        </w:rPr>
        <w:t>e w aspekcie naszego zdrowia i dotyczą ochrony środowiska, a obejmujących swoim zakresem kont</w:t>
      </w:r>
      <w:r w:rsidR="00E4327E" w:rsidRPr="00E4327E">
        <w:rPr>
          <w:rFonts w:ascii="Arial" w:hAnsi="Arial" w:cs="Arial"/>
          <w:sz w:val="24"/>
          <w:szCs w:val="24"/>
        </w:rPr>
        <w:t>rolę spalania odpadów.</w:t>
      </w:r>
      <w:r w:rsidRPr="00E4327E">
        <w:rPr>
          <w:rFonts w:ascii="Arial" w:hAnsi="Arial" w:cs="Arial"/>
          <w:sz w:val="24"/>
          <w:szCs w:val="24"/>
        </w:rPr>
        <w:t xml:space="preserve"> </w:t>
      </w:r>
    </w:p>
    <w:p w:rsidR="001138F9" w:rsidRPr="001138F9" w:rsidRDefault="001138F9" w:rsidP="00E4327E">
      <w:pPr>
        <w:ind w:left="708"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138F9">
        <w:rPr>
          <w:rFonts w:ascii="Arial" w:hAnsi="Arial" w:cs="Arial"/>
          <w:bCs/>
          <w:i/>
          <w:sz w:val="24"/>
          <w:szCs w:val="24"/>
        </w:rPr>
        <w:t>2.3</w:t>
      </w:r>
      <w:r>
        <w:rPr>
          <w:rFonts w:ascii="Arial" w:hAnsi="Arial" w:cs="Arial"/>
          <w:bCs/>
          <w:i/>
          <w:sz w:val="24"/>
          <w:szCs w:val="24"/>
        </w:rPr>
        <w:t>.</w:t>
      </w:r>
      <w:r w:rsidRPr="001138F9">
        <w:rPr>
          <w:rFonts w:ascii="Arial" w:hAnsi="Arial" w:cs="Arial"/>
          <w:bCs/>
          <w:i/>
          <w:sz w:val="24"/>
          <w:szCs w:val="24"/>
        </w:rPr>
        <w:t xml:space="preserve"> Edukacja, profilaktyka:</w:t>
      </w:r>
    </w:p>
    <w:p w:rsidR="00756ED4" w:rsidRDefault="001138F9" w:rsidP="001138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Działania Straży Miejskiej w Oławie na polu </w:t>
      </w:r>
      <w:proofErr w:type="spellStart"/>
      <w:r w:rsidRPr="001138F9">
        <w:rPr>
          <w:rFonts w:ascii="Arial" w:hAnsi="Arial" w:cs="Arial"/>
          <w:sz w:val="24"/>
          <w:szCs w:val="24"/>
        </w:rPr>
        <w:t>informacyjno</w:t>
      </w:r>
      <w:proofErr w:type="spellEnd"/>
      <w:r w:rsidRPr="001138F9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1138F9">
        <w:rPr>
          <w:rFonts w:ascii="Arial" w:hAnsi="Arial" w:cs="Arial"/>
          <w:sz w:val="24"/>
          <w:szCs w:val="24"/>
        </w:rPr>
        <w:t>edukacyjnym  prowadzone</w:t>
      </w:r>
      <w:proofErr w:type="gramEnd"/>
      <w:r w:rsidRPr="001138F9">
        <w:rPr>
          <w:rFonts w:ascii="Arial" w:hAnsi="Arial" w:cs="Arial"/>
          <w:sz w:val="24"/>
          <w:szCs w:val="24"/>
        </w:rPr>
        <w:t xml:space="preserve"> są z plac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1138F9">
        <w:rPr>
          <w:rFonts w:ascii="Arial" w:hAnsi="Arial" w:cs="Arial"/>
          <w:sz w:val="24"/>
          <w:szCs w:val="24"/>
        </w:rPr>
        <w:t>wkami</w:t>
      </w:r>
      <w:proofErr w:type="spellEnd"/>
      <w:r w:rsidRPr="001138F9">
        <w:rPr>
          <w:rFonts w:ascii="Arial" w:hAnsi="Arial" w:cs="Arial"/>
          <w:sz w:val="24"/>
          <w:szCs w:val="24"/>
        </w:rPr>
        <w:t xml:space="preserve"> wychowawczymi, oświatowymi oraz innymi organizacjami dbającymi o bezpieczeństwo oraz edukację dzieci i młodzieży. Zajęcia mają za zadanie podnoszenie wiedzy w szeroko rozumi</w:t>
      </w:r>
      <w:r w:rsidR="00524444">
        <w:rPr>
          <w:rFonts w:ascii="Arial" w:hAnsi="Arial" w:cs="Arial"/>
          <w:sz w:val="24"/>
          <w:szCs w:val="24"/>
        </w:rPr>
        <w:t>anym pojęciu bezpieczeństwa. Pod koniec wakacji letnich</w:t>
      </w:r>
      <w:r w:rsidRPr="001138F9">
        <w:rPr>
          <w:rFonts w:ascii="Arial" w:hAnsi="Arial" w:cs="Arial"/>
          <w:sz w:val="24"/>
          <w:szCs w:val="24"/>
        </w:rPr>
        <w:t>, przesyłane są oferty programowe dla pedagog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w szkół i plac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wek oświatowych n</w:t>
      </w:r>
      <w:r w:rsidR="000C4F4C">
        <w:rPr>
          <w:rFonts w:ascii="Arial" w:hAnsi="Arial" w:cs="Arial"/>
          <w:sz w:val="24"/>
          <w:szCs w:val="24"/>
        </w:rPr>
        <w:t>a terenie miasta Oława</w:t>
      </w:r>
      <w:r w:rsidR="00524444">
        <w:rPr>
          <w:rFonts w:ascii="Arial" w:hAnsi="Arial" w:cs="Arial"/>
          <w:sz w:val="24"/>
          <w:szCs w:val="24"/>
        </w:rPr>
        <w:t xml:space="preserve"> dotyczące</w:t>
      </w:r>
      <w:r w:rsidRPr="001138F9">
        <w:rPr>
          <w:rFonts w:ascii="Arial" w:hAnsi="Arial" w:cs="Arial"/>
          <w:sz w:val="24"/>
          <w:szCs w:val="24"/>
        </w:rPr>
        <w:t xml:space="preserve"> zajęć edukacyjnych dla dzieci i młodzieży. Podejmowane działania profilaktyczne, edukacyjne konsultowane są z pedagogami, psychologami celem dostosowania tematu zajęć do aktualnych problem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="00524444">
        <w:rPr>
          <w:rFonts w:ascii="Arial" w:hAnsi="Arial" w:cs="Arial"/>
          <w:sz w:val="24"/>
          <w:szCs w:val="24"/>
        </w:rPr>
        <w:t xml:space="preserve">w i </w:t>
      </w:r>
      <w:r w:rsidRPr="001138F9">
        <w:rPr>
          <w:rFonts w:ascii="Arial" w:hAnsi="Arial" w:cs="Arial"/>
          <w:sz w:val="24"/>
          <w:szCs w:val="24"/>
        </w:rPr>
        <w:t>potrzeb,</w:t>
      </w:r>
      <w:r w:rsidR="00524444">
        <w:rPr>
          <w:rFonts w:ascii="Arial" w:hAnsi="Arial" w:cs="Arial"/>
          <w:sz w:val="24"/>
          <w:szCs w:val="24"/>
        </w:rPr>
        <w:t xml:space="preserve"> a także</w:t>
      </w:r>
      <w:r w:rsidRPr="001138F9">
        <w:rPr>
          <w:rFonts w:ascii="Arial" w:hAnsi="Arial" w:cs="Arial"/>
          <w:sz w:val="24"/>
          <w:szCs w:val="24"/>
        </w:rPr>
        <w:t xml:space="preserve"> zainteresowań młodych os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 xml:space="preserve">b. Działania profilaktyczne realizowane są w </w:t>
      </w:r>
      <w:proofErr w:type="spellStart"/>
      <w:r w:rsidRPr="001138F9">
        <w:rPr>
          <w:rFonts w:ascii="Arial" w:hAnsi="Arial" w:cs="Arial"/>
          <w:sz w:val="24"/>
          <w:szCs w:val="24"/>
        </w:rPr>
        <w:t>spos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b system</w:t>
      </w:r>
      <w:r w:rsidR="00C82534">
        <w:rPr>
          <w:rFonts w:ascii="Arial" w:hAnsi="Arial" w:cs="Arial"/>
          <w:sz w:val="24"/>
          <w:szCs w:val="24"/>
        </w:rPr>
        <w:t>atyczny i cykliczny od 1996 roku</w:t>
      </w:r>
      <w:r w:rsidRPr="001138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Więcej na ten temat przedstawione zostało poniżej w rozdziale poświęconym współpracy Straży Miejskiej Oława ze szkołami.</w:t>
      </w:r>
    </w:p>
    <w:p w:rsidR="00E8080E" w:rsidRPr="002824FF" w:rsidRDefault="00E8080E" w:rsidP="002824F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</w:rPr>
      </w:pPr>
      <w:r w:rsidRPr="002824FF">
        <w:rPr>
          <w:rFonts w:ascii="Arial" w:hAnsi="Arial" w:cs="Arial"/>
          <w:b/>
          <w:sz w:val="24"/>
          <w:szCs w:val="24"/>
        </w:rPr>
        <w:t>DZIAŁANIA INTERWENCYJNE</w:t>
      </w:r>
    </w:p>
    <w:p w:rsidR="001138F9" w:rsidRPr="001138F9" w:rsidRDefault="001138F9" w:rsidP="001138F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Działania podejmowane przez Straż Miejską Oława </w:t>
      </w:r>
      <w:r>
        <w:rPr>
          <w:rFonts w:ascii="Arial" w:hAnsi="Arial" w:cs="Arial"/>
          <w:sz w:val="24"/>
          <w:szCs w:val="24"/>
        </w:rPr>
        <w:t xml:space="preserve">w 2016 roku wynikały z </w:t>
      </w:r>
      <w:r w:rsidRPr="001138F9">
        <w:rPr>
          <w:rFonts w:ascii="Arial" w:hAnsi="Arial" w:cs="Arial"/>
          <w:sz w:val="24"/>
          <w:szCs w:val="24"/>
        </w:rPr>
        <w:t xml:space="preserve">funkcji, jakie pełni </w:t>
      </w:r>
      <w:proofErr w:type="spellStart"/>
      <w:r w:rsidRPr="001138F9">
        <w:rPr>
          <w:rFonts w:ascii="Arial" w:hAnsi="Arial" w:cs="Arial"/>
          <w:sz w:val="24"/>
          <w:szCs w:val="24"/>
        </w:rPr>
        <w:t>wśr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 xml:space="preserve">d lokalnej </w:t>
      </w:r>
      <w:proofErr w:type="spellStart"/>
      <w:r w:rsidRPr="001138F9">
        <w:rPr>
          <w:rFonts w:ascii="Arial" w:hAnsi="Arial" w:cs="Arial"/>
          <w:sz w:val="24"/>
          <w:szCs w:val="24"/>
        </w:rPr>
        <w:t>społecznoś</w:t>
      </w:r>
      <w:proofErr w:type="spellEnd"/>
      <w:r w:rsidRPr="001138F9">
        <w:rPr>
          <w:rFonts w:ascii="Arial" w:hAnsi="Arial" w:cs="Arial"/>
          <w:sz w:val="24"/>
          <w:szCs w:val="24"/>
          <w:lang w:val="it-IT"/>
        </w:rPr>
        <w:t xml:space="preserve">ci: </w:t>
      </w:r>
    </w:p>
    <w:p w:rsid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ochronnej – zapewnienie bezpieczeństwa i spokoju na terenie miasta, </w:t>
      </w:r>
    </w:p>
    <w:p w:rsid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>porządkowej – egzekwowanie przestrzegania przez społeczność lokalną przepis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 xml:space="preserve">w prawa w zakresie czystości i porządku publicznego, </w:t>
      </w:r>
    </w:p>
    <w:p w:rsid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>prewencyjnej – patrolowanie ulic, osiedli jak r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1138F9">
        <w:rPr>
          <w:rFonts w:ascii="Arial" w:hAnsi="Arial" w:cs="Arial"/>
          <w:sz w:val="24"/>
          <w:szCs w:val="24"/>
        </w:rPr>
        <w:t>wnież</w:t>
      </w:r>
      <w:proofErr w:type="spellEnd"/>
      <w:r w:rsidRPr="001138F9">
        <w:rPr>
          <w:rFonts w:ascii="Arial" w:hAnsi="Arial" w:cs="Arial"/>
          <w:sz w:val="24"/>
          <w:szCs w:val="24"/>
        </w:rPr>
        <w:t xml:space="preserve"> realizacja zgłaszanych interwencji, </w:t>
      </w:r>
    </w:p>
    <w:p w:rsid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profilaktycznej – zapobieganie przestępstwom, wykroczeniom oraz zjawiskom kryminogennym, prowadzenie profilaktyki wychowawczej </w:t>
      </w:r>
      <w:proofErr w:type="spellStart"/>
      <w:r w:rsidRPr="001138F9">
        <w:rPr>
          <w:rFonts w:ascii="Arial" w:hAnsi="Arial" w:cs="Arial"/>
          <w:sz w:val="24"/>
          <w:szCs w:val="24"/>
        </w:rPr>
        <w:t>wśr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d dzieci i młodzieży, organizowane są także zajęcia dla rodzic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w,</w:t>
      </w:r>
    </w:p>
    <w:p w:rsid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lastRenderedPageBreak/>
        <w:t xml:space="preserve">społeczno-administracyjnej – współdziałanie w zakresie bezpieczeństwa i porządku publicznego wraz z organami samorządowymi i organizacjami społecznymi, </w:t>
      </w:r>
    </w:p>
    <w:p w:rsidR="001138F9" w:rsidRPr="001138F9" w:rsidRDefault="001138F9" w:rsidP="001138F9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integrującej lokalną społeczność - poprzez udział w imprezach kulturalnych, charytatywnych organizowanych przez gminę, organizacje społeczne, szkoły, itp. </w:t>
      </w:r>
    </w:p>
    <w:p w:rsidR="001138F9" w:rsidRDefault="001138F9" w:rsidP="001138F9">
      <w:p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Założenia przyjęte do realizacji miały przede wszystkim na celu: 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poprawić poczucie bezpieczeństwa </w:t>
      </w:r>
      <w:proofErr w:type="spellStart"/>
      <w:r w:rsidRPr="001138F9">
        <w:rPr>
          <w:rFonts w:ascii="Arial" w:hAnsi="Arial" w:cs="Arial"/>
          <w:sz w:val="24"/>
          <w:szCs w:val="24"/>
        </w:rPr>
        <w:t>mieszkańc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w oraz os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b odwiedzających nasze miasto,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przygotowanie i odpowiednie zabezpieczenie imprez odbywających się w Oławie, </w:t>
      </w:r>
    </w:p>
    <w:p w:rsidR="001138F9" w:rsidRDefault="00C82534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podejmowanie działań</w:t>
      </w:r>
      <w:r w:rsidR="001138F9" w:rsidRPr="001138F9">
        <w:rPr>
          <w:rFonts w:ascii="Arial" w:hAnsi="Arial" w:cs="Arial"/>
          <w:sz w:val="24"/>
          <w:szCs w:val="24"/>
        </w:rPr>
        <w:t xml:space="preserve"> na rzecz poprawy spokoju i porządku publicznego,  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zwiększenie ilość działań prewencyjnych, przy jednoczesnym zaostrzeniu restrykcji w obszarze wykroczeń najbardziej uciążliwych z punktu widzenia </w:t>
      </w:r>
      <w:proofErr w:type="spellStart"/>
      <w:r w:rsidRPr="001138F9">
        <w:rPr>
          <w:rFonts w:ascii="Arial" w:hAnsi="Arial" w:cs="Arial"/>
          <w:sz w:val="24"/>
          <w:szCs w:val="24"/>
        </w:rPr>
        <w:t>mieszkańc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>w,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zwiększenie otwartości na potrzeby </w:t>
      </w:r>
      <w:proofErr w:type="spellStart"/>
      <w:r w:rsidRPr="001138F9">
        <w:rPr>
          <w:rFonts w:ascii="Arial" w:hAnsi="Arial" w:cs="Arial"/>
          <w:sz w:val="24"/>
          <w:szCs w:val="24"/>
        </w:rPr>
        <w:t>mieszkańc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 xml:space="preserve">w, 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 xml:space="preserve">podniesienie jakości realizowanych zadań, </w:t>
      </w:r>
    </w:p>
    <w:p w:rsid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>organizacyjne dostosowanie do potrzeb wynikających z funkcjonowania miasta, w tym potrzeb lokalnych społeczności, odpowiednia dyslokacja służb patrolowych,</w:t>
      </w:r>
    </w:p>
    <w:p w:rsidR="001138F9" w:rsidRPr="001138F9" w:rsidRDefault="001138F9" w:rsidP="001138F9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1138F9">
        <w:rPr>
          <w:rFonts w:ascii="Arial" w:hAnsi="Arial" w:cs="Arial"/>
          <w:sz w:val="24"/>
          <w:szCs w:val="24"/>
        </w:rPr>
        <w:t>skierowanie uwagi strażnik</w:t>
      </w:r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r w:rsidRPr="001138F9">
        <w:rPr>
          <w:rFonts w:ascii="Arial" w:hAnsi="Arial" w:cs="Arial"/>
          <w:sz w:val="24"/>
          <w:szCs w:val="24"/>
        </w:rPr>
        <w:t xml:space="preserve">w na obszary działań, w </w:t>
      </w:r>
      <w:proofErr w:type="spellStart"/>
      <w:r w:rsidRPr="001138F9">
        <w:rPr>
          <w:rFonts w:ascii="Arial" w:hAnsi="Arial" w:cs="Arial"/>
          <w:sz w:val="24"/>
          <w:szCs w:val="24"/>
        </w:rPr>
        <w:t>kt</w:t>
      </w:r>
      <w:proofErr w:type="spellEnd"/>
      <w:r w:rsidRPr="001138F9">
        <w:rPr>
          <w:rFonts w:ascii="Arial" w:hAnsi="Arial" w:cs="Arial"/>
          <w:sz w:val="24"/>
          <w:szCs w:val="24"/>
          <w:lang w:val="es-ES_tradnl"/>
        </w:rPr>
        <w:t>ó</w:t>
      </w:r>
      <w:proofErr w:type="spellStart"/>
      <w:r w:rsidRPr="001138F9">
        <w:rPr>
          <w:rFonts w:ascii="Arial" w:hAnsi="Arial" w:cs="Arial"/>
          <w:sz w:val="24"/>
          <w:szCs w:val="24"/>
        </w:rPr>
        <w:t>rych</w:t>
      </w:r>
      <w:proofErr w:type="spellEnd"/>
      <w:r w:rsidRPr="001138F9">
        <w:rPr>
          <w:rFonts w:ascii="Arial" w:hAnsi="Arial" w:cs="Arial"/>
          <w:sz w:val="24"/>
          <w:szCs w:val="24"/>
        </w:rPr>
        <w:t xml:space="preserve"> istnieje największe zapotrzebowanie ze strony społeczności lokalnej.</w:t>
      </w:r>
    </w:p>
    <w:p w:rsidR="00AF038E" w:rsidRDefault="001E3976" w:rsidP="000E46D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</w:t>
      </w:r>
      <w:r w:rsidR="00E8080E">
        <w:rPr>
          <w:rFonts w:ascii="Arial" w:hAnsi="Arial" w:cs="Arial"/>
          <w:sz w:val="24"/>
          <w:szCs w:val="24"/>
        </w:rPr>
        <w:t>sprawozdawczym funkcjonariusze Straży M</w:t>
      </w:r>
      <w:r>
        <w:rPr>
          <w:rFonts w:ascii="Arial" w:hAnsi="Arial" w:cs="Arial"/>
          <w:sz w:val="24"/>
          <w:szCs w:val="24"/>
        </w:rPr>
        <w:t xml:space="preserve">iejskiej </w:t>
      </w:r>
      <w:r w:rsidR="00E8080E">
        <w:rPr>
          <w:rFonts w:ascii="Arial" w:hAnsi="Arial" w:cs="Arial"/>
          <w:sz w:val="24"/>
          <w:szCs w:val="24"/>
        </w:rPr>
        <w:t xml:space="preserve">Oława </w:t>
      </w:r>
      <w:r>
        <w:rPr>
          <w:rFonts w:ascii="Arial" w:hAnsi="Arial" w:cs="Arial"/>
          <w:sz w:val="24"/>
          <w:szCs w:val="24"/>
        </w:rPr>
        <w:t xml:space="preserve">podjęli </w:t>
      </w:r>
      <w:r w:rsidR="004E3E38">
        <w:rPr>
          <w:rFonts w:ascii="Arial" w:hAnsi="Arial" w:cs="Arial"/>
          <w:sz w:val="24"/>
          <w:szCs w:val="24"/>
        </w:rPr>
        <w:t xml:space="preserve">łącznie </w:t>
      </w:r>
      <w:r w:rsidR="009F4674">
        <w:rPr>
          <w:rFonts w:ascii="Arial" w:hAnsi="Arial" w:cs="Arial"/>
          <w:b/>
          <w:sz w:val="24"/>
          <w:szCs w:val="24"/>
        </w:rPr>
        <w:t>3060</w:t>
      </w:r>
      <w:r w:rsidR="004E3E38" w:rsidRPr="004E3E38">
        <w:rPr>
          <w:rFonts w:ascii="Arial" w:hAnsi="Arial" w:cs="Arial"/>
          <w:b/>
          <w:sz w:val="24"/>
          <w:szCs w:val="24"/>
        </w:rPr>
        <w:t xml:space="preserve"> </w:t>
      </w:r>
      <w:r w:rsidR="004E3E38">
        <w:rPr>
          <w:rFonts w:ascii="Arial" w:hAnsi="Arial" w:cs="Arial"/>
          <w:sz w:val="24"/>
          <w:szCs w:val="24"/>
        </w:rPr>
        <w:t xml:space="preserve">interwencji publicznych z czego </w:t>
      </w:r>
      <w:r w:rsidR="009F4674">
        <w:rPr>
          <w:rFonts w:ascii="Arial" w:hAnsi="Arial" w:cs="Arial"/>
          <w:b/>
          <w:sz w:val="24"/>
          <w:szCs w:val="24"/>
        </w:rPr>
        <w:t>1647</w:t>
      </w:r>
      <w:r w:rsidR="004E3E38">
        <w:rPr>
          <w:rFonts w:ascii="Arial" w:hAnsi="Arial" w:cs="Arial"/>
          <w:sz w:val="24"/>
          <w:szCs w:val="24"/>
        </w:rPr>
        <w:t xml:space="preserve"> na zgłoszenia mieszkańców. Z pośród tych interwencji </w:t>
      </w:r>
      <w:r w:rsidR="009F4674">
        <w:rPr>
          <w:rFonts w:ascii="Arial" w:hAnsi="Arial" w:cs="Arial"/>
          <w:b/>
          <w:sz w:val="24"/>
          <w:szCs w:val="24"/>
        </w:rPr>
        <w:t>2333</w:t>
      </w:r>
      <w:r w:rsidR="004E3E38">
        <w:rPr>
          <w:rFonts w:ascii="Arial" w:hAnsi="Arial" w:cs="Arial"/>
          <w:sz w:val="24"/>
          <w:szCs w:val="24"/>
        </w:rPr>
        <w:t xml:space="preserve"> dotyczyło bezpośrednio czynów ujawnionych i podejmowane były wobec sprawców wykroczeń.</w:t>
      </w:r>
      <w:r w:rsidR="00F84B69">
        <w:rPr>
          <w:rFonts w:ascii="Arial" w:hAnsi="Arial" w:cs="Arial"/>
          <w:sz w:val="24"/>
          <w:szCs w:val="24"/>
        </w:rPr>
        <w:t xml:space="preserve"> Pouczono</w:t>
      </w:r>
      <w:r w:rsidR="004E3E38">
        <w:rPr>
          <w:rFonts w:ascii="Arial" w:hAnsi="Arial" w:cs="Arial"/>
          <w:sz w:val="24"/>
          <w:szCs w:val="24"/>
        </w:rPr>
        <w:t xml:space="preserve"> </w:t>
      </w:r>
      <w:r w:rsidR="009F4674">
        <w:rPr>
          <w:rFonts w:ascii="Arial" w:hAnsi="Arial" w:cs="Arial"/>
          <w:b/>
          <w:sz w:val="24"/>
          <w:szCs w:val="24"/>
        </w:rPr>
        <w:t>1713</w:t>
      </w:r>
      <w:r w:rsidR="00F84B69">
        <w:rPr>
          <w:rFonts w:ascii="Arial" w:hAnsi="Arial" w:cs="Arial"/>
          <w:sz w:val="24"/>
          <w:szCs w:val="24"/>
        </w:rPr>
        <w:t xml:space="preserve"> os</w:t>
      </w:r>
      <w:r w:rsidR="009F4674">
        <w:rPr>
          <w:rFonts w:ascii="Arial" w:hAnsi="Arial" w:cs="Arial"/>
          <w:sz w:val="24"/>
          <w:szCs w:val="24"/>
        </w:rPr>
        <w:t>ób</w:t>
      </w:r>
      <w:r w:rsidR="00F84B69">
        <w:rPr>
          <w:rFonts w:ascii="Arial" w:hAnsi="Arial" w:cs="Arial"/>
          <w:sz w:val="24"/>
          <w:szCs w:val="24"/>
        </w:rPr>
        <w:t xml:space="preserve">, </w:t>
      </w:r>
      <w:r w:rsidR="004E3E38">
        <w:rPr>
          <w:rFonts w:ascii="Arial" w:hAnsi="Arial" w:cs="Arial"/>
          <w:sz w:val="24"/>
          <w:szCs w:val="24"/>
        </w:rPr>
        <w:t>ukarano</w:t>
      </w:r>
      <w:r w:rsidR="00F84B69">
        <w:rPr>
          <w:rFonts w:ascii="Arial" w:hAnsi="Arial" w:cs="Arial"/>
          <w:sz w:val="24"/>
          <w:szCs w:val="24"/>
        </w:rPr>
        <w:t xml:space="preserve"> mandatami karnymi</w:t>
      </w:r>
      <w:r w:rsidR="004E3E38">
        <w:rPr>
          <w:rFonts w:ascii="Arial" w:hAnsi="Arial" w:cs="Arial"/>
          <w:sz w:val="24"/>
          <w:szCs w:val="24"/>
        </w:rPr>
        <w:t xml:space="preserve"> </w:t>
      </w:r>
      <w:r w:rsidR="009F4674">
        <w:rPr>
          <w:rFonts w:ascii="Arial" w:hAnsi="Arial" w:cs="Arial"/>
          <w:b/>
          <w:sz w:val="24"/>
          <w:szCs w:val="24"/>
        </w:rPr>
        <w:t>587</w:t>
      </w:r>
      <w:r w:rsidR="004E3E38">
        <w:rPr>
          <w:rFonts w:ascii="Arial" w:hAnsi="Arial" w:cs="Arial"/>
          <w:sz w:val="24"/>
          <w:szCs w:val="24"/>
        </w:rPr>
        <w:t xml:space="preserve"> os</w:t>
      </w:r>
      <w:r w:rsidR="009F4674">
        <w:rPr>
          <w:rFonts w:ascii="Arial" w:hAnsi="Arial" w:cs="Arial"/>
          <w:sz w:val="24"/>
          <w:szCs w:val="24"/>
        </w:rPr>
        <w:t>ób</w:t>
      </w:r>
      <w:r w:rsidR="004E3E38">
        <w:rPr>
          <w:rFonts w:ascii="Arial" w:hAnsi="Arial" w:cs="Arial"/>
          <w:sz w:val="24"/>
          <w:szCs w:val="24"/>
        </w:rPr>
        <w:t xml:space="preserve">, </w:t>
      </w:r>
      <w:r w:rsidR="00F84B69">
        <w:rPr>
          <w:rFonts w:ascii="Arial" w:hAnsi="Arial" w:cs="Arial"/>
          <w:sz w:val="24"/>
          <w:szCs w:val="24"/>
        </w:rPr>
        <w:t xml:space="preserve">sporządzono i </w:t>
      </w:r>
      <w:r w:rsidR="004E3E38">
        <w:rPr>
          <w:rFonts w:ascii="Arial" w:hAnsi="Arial" w:cs="Arial"/>
          <w:sz w:val="24"/>
          <w:szCs w:val="24"/>
        </w:rPr>
        <w:t xml:space="preserve">skierowano </w:t>
      </w:r>
      <w:r w:rsidR="009F4674">
        <w:rPr>
          <w:rFonts w:ascii="Arial" w:hAnsi="Arial" w:cs="Arial"/>
          <w:b/>
          <w:sz w:val="24"/>
          <w:szCs w:val="24"/>
        </w:rPr>
        <w:t>33</w:t>
      </w:r>
      <w:r w:rsidR="004E3E38">
        <w:rPr>
          <w:rFonts w:ascii="Arial" w:hAnsi="Arial" w:cs="Arial"/>
          <w:sz w:val="24"/>
          <w:szCs w:val="24"/>
        </w:rPr>
        <w:t xml:space="preserve"> wniosków o ukaranie do sądu</w:t>
      </w:r>
      <w:r w:rsidR="009F4674">
        <w:rPr>
          <w:rFonts w:ascii="Arial" w:hAnsi="Arial" w:cs="Arial"/>
          <w:sz w:val="24"/>
          <w:szCs w:val="24"/>
        </w:rPr>
        <w:t xml:space="preserve">. </w:t>
      </w:r>
      <w:r w:rsidR="003E2BC3" w:rsidRPr="003E2BC3">
        <w:rPr>
          <w:rFonts w:ascii="Arial" w:hAnsi="Arial" w:cs="Arial"/>
          <w:bCs/>
          <w:sz w:val="24"/>
          <w:szCs w:val="24"/>
        </w:rPr>
        <w:t>Pozost</w:t>
      </w:r>
      <w:r w:rsidR="003E2BC3">
        <w:rPr>
          <w:rFonts w:ascii="Arial" w:hAnsi="Arial" w:cs="Arial"/>
          <w:bCs/>
          <w:sz w:val="24"/>
          <w:szCs w:val="24"/>
        </w:rPr>
        <w:t>ałe interwencje to liczba interwencji własnych strażników</w:t>
      </w:r>
      <w:r w:rsidR="003E2BC3" w:rsidRPr="003E2BC3">
        <w:rPr>
          <w:rFonts w:ascii="Arial" w:hAnsi="Arial" w:cs="Arial"/>
          <w:bCs/>
          <w:sz w:val="24"/>
          <w:szCs w:val="24"/>
        </w:rPr>
        <w:t xml:space="preserve"> a także ujęte są w tej lic</w:t>
      </w:r>
      <w:r w:rsidR="003E2BC3">
        <w:rPr>
          <w:rFonts w:ascii="Arial" w:hAnsi="Arial" w:cs="Arial"/>
          <w:bCs/>
          <w:sz w:val="24"/>
          <w:szCs w:val="24"/>
        </w:rPr>
        <w:t>zbie zgłoszenia niepotwierdzone.</w:t>
      </w:r>
    </w:p>
    <w:p w:rsidR="009F4674" w:rsidRDefault="009F4674" w:rsidP="000E46D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3A2FA687" wp14:editId="14CF1909">
            <wp:extent cx="4635500" cy="261620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7889A4BD-DB68-4338-9575-DE4417F0F4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F4674" w:rsidRDefault="009F4674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AA3CA1" w:rsidRDefault="00496806" w:rsidP="0049680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0B3C2EF" wp14:editId="23352E26">
            <wp:extent cx="4935474" cy="2845612"/>
            <wp:effectExtent l="0" t="0" r="0" b="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FB2E764F-2CEE-4B40-B93E-A802D03B611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A3CA1" w:rsidRDefault="00AA3CA1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496806" w:rsidRDefault="00496806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496806" w:rsidRDefault="00496806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496806" w:rsidRDefault="00496806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496806" w:rsidRDefault="00496806" w:rsidP="009F4674">
      <w:pPr>
        <w:rPr>
          <w:rFonts w:ascii="Arial" w:hAnsi="Arial" w:cs="Arial"/>
          <w:b/>
          <w:sz w:val="20"/>
          <w:szCs w:val="20"/>
          <w:u w:val="single"/>
        </w:rPr>
      </w:pPr>
    </w:p>
    <w:p w:rsidR="00130D77" w:rsidRDefault="00130D77" w:rsidP="0055120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drawing>
          <wp:inline distT="0" distB="0" distL="0" distR="0" wp14:anchorId="3AE480EB">
            <wp:extent cx="4972507" cy="291883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453" cy="294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D77" w:rsidRDefault="00130D77" w:rsidP="00551202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AA3CA1" w:rsidRDefault="00AA3CA1" w:rsidP="00551202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AA3CA1" w:rsidRDefault="00AA3CA1" w:rsidP="00551202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AA3CA1" w:rsidRDefault="00AA3CA1" w:rsidP="00551202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AA3CA1" w:rsidRDefault="00AA3CA1" w:rsidP="00551202">
      <w:pPr>
        <w:jc w:val="center"/>
        <w:rPr>
          <w:rFonts w:ascii="Arial" w:hAnsi="Arial" w:cs="Arial"/>
          <w:b/>
          <w:noProof/>
          <w:sz w:val="20"/>
          <w:szCs w:val="20"/>
          <w:u w:val="single"/>
        </w:rPr>
      </w:pPr>
    </w:p>
    <w:p w:rsidR="00130D77" w:rsidRDefault="00130D77" w:rsidP="0055120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noProof/>
          <w:sz w:val="20"/>
          <w:szCs w:val="20"/>
          <w:u w:val="single"/>
        </w:rPr>
        <w:lastRenderedPageBreak/>
        <w:drawing>
          <wp:inline distT="0" distB="0" distL="0" distR="0" wp14:anchorId="39AF32FA">
            <wp:extent cx="5096919" cy="302958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679" cy="3044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D77" w:rsidRDefault="00130D77" w:rsidP="00130D77">
      <w:pPr>
        <w:rPr>
          <w:rFonts w:ascii="Arial" w:hAnsi="Arial" w:cs="Arial"/>
          <w:b/>
          <w:sz w:val="20"/>
          <w:szCs w:val="20"/>
          <w:u w:val="single"/>
        </w:rPr>
      </w:pPr>
    </w:p>
    <w:p w:rsidR="00AA3CA1" w:rsidRDefault="00AA3CA1" w:rsidP="0055120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52DB4" w:rsidRDefault="00052DB4" w:rsidP="00052DB4">
      <w:pPr>
        <w:rPr>
          <w:rFonts w:ascii="Arial" w:hAnsi="Arial" w:cs="Arial"/>
          <w:b/>
          <w:sz w:val="20"/>
          <w:szCs w:val="20"/>
          <w:u w:val="single"/>
        </w:rPr>
      </w:pPr>
    </w:p>
    <w:p w:rsidR="00756ED4" w:rsidRDefault="00756ED4" w:rsidP="00052DB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6ED4">
        <w:rPr>
          <w:rFonts w:ascii="Arial" w:hAnsi="Arial" w:cs="Arial"/>
          <w:b/>
          <w:sz w:val="20"/>
          <w:szCs w:val="20"/>
          <w:u w:val="single"/>
        </w:rPr>
        <w:t>EWIDENCJA WYNIKÓW STRAŻY MIEJSKIEJ W OŁAWIE ZA 201</w:t>
      </w:r>
      <w:r w:rsidR="00130D77">
        <w:rPr>
          <w:rFonts w:ascii="Arial" w:hAnsi="Arial" w:cs="Arial"/>
          <w:b/>
          <w:sz w:val="20"/>
          <w:szCs w:val="20"/>
          <w:u w:val="single"/>
        </w:rPr>
        <w:t>7</w:t>
      </w:r>
      <w:r w:rsidRPr="00756ED4">
        <w:rPr>
          <w:rFonts w:ascii="Arial" w:hAnsi="Arial" w:cs="Arial"/>
          <w:b/>
          <w:sz w:val="20"/>
          <w:szCs w:val="20"/>
          <w:u w:val="single"/>
        </w:rPr>
        <w:t xml:space="preserve"> ROK</w:t>
      </w:r>
    </w:p>
    <w:tbl>
      <w:tblPr>
        <w:tblW w:w="94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60"/>
        <w:gridCol w:w="2520"/>
        <w:gridCol w:w="1260"/>
        <w:gridCol w:w="900"/>
        <w:gridCol w:w="900"/>
        <w:gridCol w:w="900"/>
        <w:gridCol w:w="1080"/>
        <w:gridCol w:w="1110"/>
      </w:tblGrid>
      <w:tr w:rsidR="00756ED4" w:rsidRPr="00756ED4" w:rsidTr="002824FF">
        <w:trPr>
          <w:trHeight w:val="907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ED4">
              <w:rPr>
                <w:rFonts w:ascii="Arial" w:hAnsi="Arial" w:cs="Arial"/>
                <w:sz w:val="20"/>
                <w:szCs w:val="20"/>
              </w:rPr>
              <w:t>Lp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Rodzaje wykroczeń zawartych w: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080E" w:rsidRDefault="00E8080E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 xml:space="preserve">Środki oddziaływania wychowawczego (art. 41 </w:t>
            </w:r>
            <w:proofErr w:type="spellStart"/>
            <w:r w:rsidRPr="00756ED4">
              <w:rPr>
                <w:rFonts w:ascii="Arial" w:hAnsi="Arial" w:cs="Arial"/>
                <w:b/>
                <w:sz w:val="16"/>
                <w:szCs w:val="16"/>
              </w:rPr>
              <w:t>k.w</w:t>
            </w:r>
            <w:proofErr w:type="spellEnd"/>
            <w:r w:rsidRPr="00756ED4"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080E" w:rsidRDefault="00E8080E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Mandat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080E" w:rsidRDefault="00E8080E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Wnioski do sądu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080E" w:rsidRDefault="00E8080E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Sprawy przekazane innym organom lub instytucjom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8080E" w:rsidRDefault="00E8080E" w:rsidP="00E80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E808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052DB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ED4">
              <w:rPr>
                <w:rFonts w:ascii="Arial" w:hAnsi="Arial" w:cs="Arial"/>
                <w:b/>
                <w:sz w:val="16"/>
                <w:szCs w:val="16"/>
              </w:rPr>
              <w:t>kwota</w:t>
            </w: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Ustawie - Kodeks wykroczeń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wykroczenia przeciwko porządkowi i spokojowi publicznemu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3CA1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756ED4" w:rsidRPr="00E8080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wykroczenia przeciwko bezpieczeństwu osób i mienia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756ED4" w:rsidRPr="00E8080E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wykroczenia przeciwko bezpieczeństwu i porządkowi w komunikacji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756ED4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d</w:t>
            </w:r>
            <w:r w:rsidR="00756ED4" w:rsidRPr="00D12B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6ED4" w:rsidRPr="00D12B6C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D12B6C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 xml:space="preserve">wykroczenia przeciwko </w:t>
            </w: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zdrowiu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Pr="00D12B6C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lastRenderedPageBreak/>
              <w:t>0</w:t>
            </w: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t>e</w:t>
            </w:r>
            <w:r w:rsidR="00756ED4" w:rsidRPr="00D12B6C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6ED4" w:rsidRPr="00D12B6C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D12B6C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2B6C">
              <w:rPr>
                <w:rFonts w:ascii="Arial" w:hAnsi="Arial" w:cs="Arial"/>
                <w:sz w:val="18"/>
                <w:szCs w:val="18"/>
              </w:rPr>
              <w:t>wykroczenia przeciwko obyczajności publicznej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D12B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12B6C" w:rsidRPr="00D12B6C" w:rsidRDefault="00D12B6C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</w:tr>
      <w:tr w:rsidR="00756ED4" w:rsidRPr="00756ED4" w:rsidTr="002824FF">
        <w:tc>
          <w:tcPr>
            <w:tcW w:w="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227B50" w:rsidRDefault="00052DB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756ED4" w:rsidRPr="00227B50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756ED4" w:rsidRPr="00227B50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227B50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B50">
              <w:rPr>
                <w:rFonts w:ascii="Arial" w:hAnsi="Arial" w:cs="Arial"/>
                <w:sz w:val="18"/>
                <w:szCs w:val="18"/>
              </w:rPr>
              <w:t>wykroczenia przeciwko urządzeniom użytku publicznego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A1" w:rsidRDefault="00AA3CA1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227B50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B50">
              <w:rPr>
                <w:rFonts w:ascii="Arial" w:hAnsi="Arial" w:cs="Arial"/>
                <w:sz w:val="18"/>
                <w:szCs w:val="18"/>
              </w:rPr>
              <w:t xml:space="preserve">ustawie o wychowaniu w trzeźwości </w:t>
            </w:r>
            <w:r w:rsidRPr="00227B50">
              <w:rPr>
                <w:rFonts w:ascii="Arial" w:hAnsi="Arial" w:cs="Arial"/>
                <w:sz w:val="18"/>
                <w:szCs w:val="18"/>
              </w:rPr>
              <w:br/>
              <w:t>i przeciwdziałaniu alkoholizmowi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B50" w:rsidRDefault="00227B50" w:rsidP="00227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A3CA1" w:rsidRPr="00D12B6C" w:rsidRDefault="00227B50" w:rsidP="00227B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227B50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B50">
              <w:rPr>
                <w:rFonts w:ascii="Arial" w:hAnsi="Arial" w:cs="Arial"/>
                <w:sz w:val="18"/>
                <w:szCs w:val="18"/>
              </w:rPr>
              <w:t xml:space="preserve">ustawie o ochronie zdrowia przed następstwami używania tytoniu </w:t>
            </w:r>
            <w:r w:rsidRPr="00227B50">
              <w:rPr>
                <w:rFonts w:ascii="Arial" w:hAnsi="Arial" w:cs="Arial"/>
                <w:sz w:val="18"/>
                <w:szCs w:val="18"/>
              </w:rPr>
              <w:br/>
              <w:t>i wyrobów tytoniowych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27B50" w:rsidRPr="00D12B6C" w:rsidRDefault="00227B50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313809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09">
              <w:rPr>
                <w:rFonts w:ascii="Arial" w:hAnsi="Arial" w:cs="Arial"/>
                <w:sz w:val="18"/>
                <w:szCs w:val="18"/>
              </w:rPr>
              <w:t xml:space="preserve">ustawie o utrzymaniu czystości </w:t>
            </w:r>
            <w:r w:rsidRPr="00313809">
              <w:rPr>
                <w:rFonts w:ascii="Arial" w:hAnsi="Arial" w:cs="Arial"/>
                <w:sz w:val="18"/>
                <w:szCs w:val="18"/>
              </w:rPr>
              <w:br/>
              <w:t>i porządku w gminach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3809" w:rsidRDefault="00313809" w:rsidP="00313809">
            <w:pPr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80E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313809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09">
              <w:rPr>
                <w:rFonts w:ascii="Arial" w:hAnsi="Arial" w:cs="Arial"/>
                <w:sz w:val="18"/>
                <w:szCs w:val="18"/>
              </w:rPr>
              <w:t>ustawie o odpadach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756ED4" w:rsidRPr="00756ED4" w:rsidTr="002824FF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E8080E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756ED4" w:rsidRPr="00E8080E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Pr="00313809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3809">
              <w:rPr>
                <w:rFonts w:ascii="Arial" w:hAnsi="Arial" w:cs="Arial"/>
                <w:sz w:val="18"/>
                <w:szCs w:val="18"/>
              </w:rPr>
              <w:t>ustawie o recyklingu pojazdów wycofanych z eksploatacji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ED4" w:rsidRDefault="00756ED4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3809" w:rsidRPr="00D12B6C" w:rsidRDefault="00313809" w:rsidP="00756E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756ED4" w:rsidRPr="00756ED4" w:rsidTr="002824FF">
        <w:tc>
          <w:tcPr>
            <w:tcW w:w="33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Pr="00D12B6C" w:rsidRDefault="00756ED4" w:rsidP="00756ED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56ED4" w:rsidRPr="00052DB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4">
              <w:rPr>
                <w:rFonts w:ascii="Arial" w:hAnsi="Arial" w:cs="Arial"/>
                <w:b/>
                <w:sz w:val="24"/>
                <w:szCs w:val="24"/>
              </w:rPr>
              <w:t>OGÓŁEM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Pr="00052DB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2DB4" w:rsidRPr="00052DB4" w:rsidRDefault="00052DB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4">
              <w:rPr>
                <w:rFonts w:ascii="Arial" w:hAnsi="Arial" w:cs="Arial"/>
                <w:b/>
                <w:sz w:val="24"/>
                <w:szCs w:val="24"/>
              </w:rPr>
              <w:t>1713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Pr="00052DB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2DB4" w:rsidRPr="00052DB4" w:rsidRDefault="00052DB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DB4">
              <w:rPr>
                <w:rFonts w:ascii="Arial" w:hAnsi="Arial" w:cs="Arial"/>
                <w:b/>
                <w:sz w:val="24"/>
                <w:szCs w:val="24"/>
              </w:rPr>
              <w:t>587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2DB4" w:rsidRPr="00052DB4" w:rsidRDefault="00052DB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53400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2DB4" w:rsidRPr="00052DB4" w:rsidRDefault="0099035B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035B" w:rsidRPr="00052DB4" w:rsidRDefault="0099035B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756ED4" w:rsidRDefault="00756ED4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9035B" w:rsidRPr="00052DB4" w:rsidRDefault="0099035B" w:rsidP="00756ED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2333</w:t>
            </w:r>
          </w:p>
        </w:tc>
      </w:tr>
    </w:tbl>
    <w:p w:rsidR="00756ED4" w:rsidRPr="00756ED4" w:rsidRDefault="00756ED4" w:rsidP="00756ED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56ED4" w:rsidRPr="0099035B" w:rsidRDefault="000069E0" w:rsidP="000069E0">
      <w:pPr>
        <w:pStyle w:val="Akapitzlist"/>
        <w:numPr>
          <w:ilvl w:val="1"/>
          <w:numId w:val="5"/>
        </w:numPr>
        <w:jc w:val="both"/>
        <w:rPr>
          <w:rFonts w:ascii="Arial" w:hAnsi="Arial" w:cs="Arial"/>
          <w:i/>
          <w:sz w:val="24"/>
          <w:szCs w:val="24"/>
        </w:rPr>
      </w:pPr>
      <w:r w:rsidRPr="0099035B">
        <w:rPr>
          <w:rFonts w:ascii="Arial" w:hAnsi="Arial" w:cs="Arial"/>
          <w:i/>
          <w:sz w:val="24"/>
          <w:szCs w:val="24"/>
        </w:rPr>
        <w:t>Spożywanie alkoholu w miejscach zabronionych</w:t>
      </w:r>
    </w:p>
    <w:p w:rsidR="00562D06" w:rsidRDefault="00562D06" w:rsidP="003E2BC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9035B">
        <w:rPr>
          <w:rFonts w:ascii="Arial" w:hAnsi="Arial" w:cs="Arial"/>
          <w:sz w:val="24"/>
          <w:szCs w:val="24"/>
        </w:rPr>
        <w:t>Zjawisko spożywania alkoholu w miejscach niedozwolonych jest elementem obniżającym poczucie bezpieczeństwa, gdyż grupy osób pijących alkohol wzbudzają niepokój u obywateli, ponadto są niepożądanym i demoralizującym „wzorcem” zachowań dla dzieci i młodzieży. Zapobieganie występowaniu omawianego zjawiska uzasadnia również fakt, że spożywanie alkoholu w miejscach zabronionych ustawą, często sprzyja w</w:t>
      </w:r>
      <w:r w:rsidR="00390441" w:rsidRPr="0099035B">
        <w:rPr>
          <w:rFonts w:ascii="Arial" w:hAnsi="Arial" w:cs="Arial"/>
          <w:sz w:val="24"/>
          <w:szCs w:val="24"/>
        </w:rPr>
        <w:t>ystępowaniu innych negatywnych</w:t>
      </w:r>
      <w:r w:rsidRPr="0099035B">
        <w:rPr>
          <w:rFonts w:ascii="Arial" w:hAnsi="Arial" w:cs="Arial"/>
          <w:sz w:val="24"/>
          <w:szCs w:val="24"/>
        </w:rPr>
        <w:t xml:space="preserve"> zjawisk, takich jak: zakłócanie spokoju i porządku publicznego, zakłócanie spoczynku nocnego, nieobyczajne wybryki, a także popełnianie przestępstw i wykroczeń - </w:t>
      </w:r>
      <w:r w:rsidRPr="0099035B">
        <w:rPr>
          <w:rFonts w:ascii="Arial" w:hAnsi="Arial" w:cs="Arial"/>
          <w:bCs/>
          <w:sz w:val="24"/>
          <w:szCs w:val="24"/>
        </w:rPr>
        <w:t xml:space="preserve">zatem jednym z priorytetowych zadań Straży Miejskiej w Oławie było przeciwdziałanie tym zagrożeniom. W toku czynności funkcjonariusze podjęli łącznie </w:t>
      </w:r>
      <w:r w:rsidR="0099035B" w:rsidRPr="0099035B">
        <w:rPr>
          <w:rFonts w:ascii="Arial" w:hAnsi="Arial" w:cs="Arial"/>
          <w:b/>
          <w:bCs/>
          <w:sz w:val="24"/>
          <w:szCs w:val="24"/>
        </w:rPr>
        <w:t>417</w:t>
      </w:r>
      <w:r w:rsidRPr="0099035B">
        <w:rPr>
          <w:rFonts w:ascii="Arial" w:hAnsi="Arial" w:cs="Arial"/>
          <w:bCs/>
          <w:sz w:val="24"/>
          <w:szCs w:val="24"/>
        </w:rPr>
        <w:t xml:space="preserve"> interwencji z czego </w:t>
      </w:r>
      <w:r w:rsidR="0099035B" w:rsidRPr="0099035B">
        <w:rPr>
          <w:rFonts w:ascii="Arial" w:hAnsi="Arial" w:cs="Arial"/>
          <w:b/>
          <w:bCs/>
          <w:sz w:val="24"/>
          <w:szCs w:val="24"/>
        </w:rPr>
        <w:t>152</w:t>
      </w:r>
      <w:r w:rsidRPr="0099035B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035B">
        <w:rPr>
          <w:rFonts w:ascii="Arial" w:hAnsi="Arial" w:cs="Arial"/>
          <w:bCs/>
          <w:sz w:val="24"/>
          <w:szCs w:val="24"/>
        </w:rPr>
        <w:t xml:space="preserve">osób ukarano mandatami karnymi, </w:t>
      </w:r>
      <w:r w:rsidR="0099035B" w:rsidRPr="0099035B">
        <w:rPr>
          <w:rFonts w:ascii="Arial" w:hAnsi="Arial" w:cs="Arial"/>
          <w:b/>
          <w:bCs/>
          <w:sz w:val="24"/>
          <w:szCs w:val="24"/>
        </w:rPr>
        <w:t>248</w:t>
      </w:r>
      <w:r w:rsidRPr="0099035B">
        <w:rPr>
          <w:rFonts w:ascii="Arial" w:hAnsi="Arial" w:cs="Arial"/>
          <w:bCs/>
          <w:sz w:val="24"/>
          <w:szCs w:val="24"/>
        </w:rPr>
        <w:t xml:space="preserve"> pouczono, </w:t>
      </w:r>
      <w:r w:rsidR="003E2BC3" w:rsidRPr="0099035B">
        <w:rPr>
          <w:rFonts w:ascii="Arial" w:hAnsi="Arial" w:cs="Arial"/>
          <w:bCs/>
          <w:sz w:val="24"/>
          <w:szCs w:val="24"/>
        </w:rPr>
        <w:t xml:space="preserve">sporządzono i </w:t>
      </w:r>
      <w:r w:rsidRPr="0099035B">
        <w:rPr>
          <w:rFonts w:ascii="Arial" w:hAnsi="Arial" w:cs="Arial"/>
          <w:bCs/>
          <w:sz w:val="24"/>
          <w:szCs w:val="24"/>
        </w:rPr>
        <w:t xml:space="preserve">skierowano </w:t>
      </w:r>
      <w:r w:rsidR="0099035B" w:rsidRPr="0099035B">
        <w:rPr>
          <w:rFonts w:ascii="Arial" w:hAnsi="Arial" w:cs="Arial"/>
          <w:b/>
          <w:bCs/>
          <w:sz w:val="24"/>
          <w:szCs w:val="24"/>
        </w:rPr>
        <w:t>17</w:t>
      </w:r>
      <w:r w:rsidR="003E2BC3" w:rsidRPr="0099035B">
        <w:rPr>
          <w:rFonts w:ascii="Arial" w:hAnsi="Arial" w:cs="Arial"/>
          <w:bCs/>
          <w:sz w:val="24"/>
          <w:szCs w:val="24"/>
        </w:rPr>
        <w:t xml:space="preserve"> wniosk</w:t>
      </w:r>
      <w:r w:rsidR="0099035B" w:rsidRPr="0099035B">
        <w:rPr>
          <w:rFonts w:ascii="Arial" w:hAnsi="Arial" w:cs="Arial"/>
          <w:bCs/>
          <w:sz w:val="24"/>
          <w:szCs w:val="24"/>
        </w:rPr>
        <w:t>ów</w:t>
      </w:r>
      <w:r w:rsidR="00CA085E" w:rsidRPr="0099035B">
        <w:rPr>
          <w:rFonts w:ascii="Arial" w:hAnsi="Arial" w:cs="Arial"/>
          <w:bCs/>
          <w:sz w:val="24"/>
          <w:szCs w:val="24"/>
        </w:rPr>
        <w:t xml:space="preserve"> o ukaranie do s</w:t>
      </w:r>
      <w:r w:rsidRPr="0099035B">
        <w:rPr>
          <w:rFonts w:ascii="Arial" w:hAnsi="Arial" w:cs="Arial"/>
          <w:bCs/>
          <w:sz w:val="24"/>
          <w:szCs w:val="24"/>
        </w:rPr>
        <w:t>ądu</w:t>
      </w:r>
      <w:r w:rsidR="003E2BC3" w:rsidRPr="0099035B">
        <w:rPr>
          <w:rFonts w:ascii="Arial" w:hAnsi="Arial" w:cs="Arial"/>
          <w:bCs/>
          <w:sz w:val="24"/>
          <w:szCs w:val="24"/>
        </w:rPr>
        <w:t>.</w:t>
      </w:r>
    </w:p>
    <w:p w:rsidR="000864EC" w:rsidRPr="0099035B" w:rsidRDefault="000864EC" w:rsidP="003E2BC3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99035B" w:rsidRPr="0099035B" w:rsidRDefault="0099035B" w:rsidP="0097417D">
      <w:pPr>
        <w:ind w:firstLine="708"/>
        <w:jc w:val="center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noProof/>
          <w:color w:val="FF0000"/>
          <w:sz w:val="24"/>
          <w:szCs w:val="24"/>
        </w:rPr>
        <w:lastRenderedPageBreak/>
        <w:drawing>
          <wp:inline distT="0" distB="0" distL="0" distR="0" wp14:anchorId="7EC5498A">
            <wp:extent cx="4419600" cy="265008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91" cy="2657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035B" w:rsidRDefault="0099035B" w:rsidP="00DD1328">
      <w:pPr>
        <w:ind w:firstLine="708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</w:p>
    <w:p w:rsidR="00DD1328" w:rsidRPr="000864EC" w:rsidRDefault="00DD1328" w:rsidP="00DD1328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0864EC">
        <w:rPr>
          <w:rFonts w:ascii="Arial" w:hAnsi="Arial" w:cs="Arial"/>
          <w:bCs/>
          <w:i/>
          <w:sz w:val="24"/>
          <w:szCs w:val="24"/>
        </w:rPr>
        <w:t>3.2.</w:t>
      </w:r>
      <w:r w:rsidRPr="0099035B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  <w:r w:rsidRPr="000864EC">
        <w:rPr>
          <w:rFonts w:ascii="Arial" w:hAnsi="Arial" w:cs="Arial"/>
          <w:bCs/>
          <w:i/>
          <w:sz w:val="24"/>
          <w:szCs w:val="24"/>
        </w:rPr>
        <w:t>Wykroczenia przeciwko obyczajności publicznej</w:t>
      </w:r>
    </w:p>
    <w:p w:rsidR="00DD1328" w:rsidRDefault="003E2BC3" w:rsidP="00DD132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864EC">
        <w:rPr>
          <w:rFonts w:ascii="Arial" w:hAnsi="Arial" w:cs="Arial"/>
          <w:bCs/>
          <w:sz w:val="24"/>
          <w:szCs w:val="24"/>
        </w:rPr>
        <w:t>Powyższe zadanie stanowi kolejny element zapewnienia bezpieczeństwa i porządku publicznego.</w:t>
      </w:r>
      <w:r w:rsidR="00DD1328" w:rsidRPr="000864EC">
        <w:t xml:space="preserve"> 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Wykroczenia przeciwko obyczajności publicznej, również w sytuacjach, gdy nietrzeźwość takich osób zagrażała ich bezpieczeństwu lub bezpieczeństwu innych osób, stanowią niewielki procent wszystkich wykroczeń. W okresie sprawozdawczym strażnicy interweniowali </w:t>
      </w:r>
      <w:r w:rsidR="000864EC" w:rsidRPr="000864EC">
        <w:rPr>
          <w:rFonts w:ascii="Arial" w:hAnsi="Arial" w:cs="Arial"/>
          <w:b/>
          <w:bCs/>
          <w:sz w:val="24"/>
          <w:szCs w:val="24"/>
        </w:rPr>
        <w:t>74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 razy z czego na</w:t>
      </w:r>
      <w:r w:rsidR="000864EC" w:rsidRPr="000864EC">
        <w:rPr>
          <w:rFonts w:ascii="Arial" w:hAnsi="Arial" w:cs="Arial"/>
          <w:bCs/>
          <w:sz w:val="24"/>
          <w:szCs w:val="24"/>
        </w:rPr>
        <w:t xml:space="preserve"> </w:t>
      </w:r>
      <w:r w:rsidR="000864EC" w:rsidRPr="000864EC">
        <w:rPr>
          <w:rFonts w:ascii="Arial" w:hAnsi="Arial" w:cs="Arial"/>
          <w:b/>
          <w:bCs/>
          <w:sz w:val="24"/>
          <w:szCs w:val="24"/>
        </w:rPr>
        <w:t>15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 sprawców nałożono </w:t>
      </w:r>
      <w:r w:rsidR="00667671" w:rsidRPr="000864EC">
        <w:rPr>
          <w:rFonts w:ascii="Arial" w:hAnsi="Arial" w:cs="Arial"/>
          <w:bCs/>
          <w:sz w:val="24"/>
          <w:szCs w:val="24"/>
        </w:rPr>
        <w:t xml:space="preserve">mandaty karne, </w:t>
      </w:r>
      <w:r w:rsidR="00DD1328" w:rsidRPr="000864EC">
        <w:rPr>
          <w:rFonts w:ascii="Arial" w:hAnsi="Arial" w:cs="Arial"/>
          <w:bCs/>
          <w:sz w:val="24"/>
          <w:szCs w:val="24"/>
        </w:rPr>
        <w:t>pouczon</w:t>
      </w:r>
      <w:r w:rsidR="000864EC" w:rsidRPr="000864EC">
        <w:rPr>
          <w:rFonts w:ascii="Arial" w:hAnsi="Arial" w:cs="Arial"/>
          <w:bCs/>
          <w:sz w:val="24"/>
          <w:szCs w:val="24"/>
        </w:rPr>
        <w:t>e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 został</w:t>
      </w:r>
      <w:r w:rsidR="000864EC" w:rsidRPr="000864EC">
        <w:rPr>
          <w:rFonts w:ascii="Arial" w:hAnsi="Arial" w:cs="Arial"/>
          <w:bCs/>
          <w:sz w:val="24"/>
          <w:szCs w:val="24"/>
        </w:rPr>
        <w:t>y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 </w:t>
      </w:r>
      <w:r w:rsidR="000864EC" w:rsidRPr="000864EC">
        <w:rPr>
          <w:rFonts w:ascii="Arial" w:hAnsi="Arial" w:cs="Arial"/>
          <w:b/>
          <w:bCs/>
          <w:sz w:val="24"/>
          <w:szCs w:val="24"/>
        </w:rPr>
        <w:t>53</w:t>
      </w:r>
      <w:r w:rsidR="00667671" w:rsidRPr="000864EC">
        <w:rPr>
          <w:rFonts w:ascii="Arial" w:hAnsi="Arial" w:cs="Arial"/>
          <w:bCs/>
          <w:sz w:val="24"/>
          <w:szCs w:val="24"/>
        </w:rPr>
        <w:t xml:space="preserve"> os</w:t>
      </w:r>
      <w:r w:rsidR="000864EC" w:rsidRPr="000864EC">
        <w:rPr>
          <w:rFonts w:ascii="Arial" w:hAnsi="Arial" w:cs="Arial"/>
          <w:bCs/>
          <w:sz w:val="24"/>
          <w:szCs w:val="24"/>
        </w:rPr>
        <w:t>oby</w:t>
      </w:r>
      <w:r w:rsidR="00667671" w:rsidRPr="000864EC">
        <w:rPr>
          <w:rFonts w:ascii="Arial" w:hAnsi="Arial" w:cs="Arial"/>
          <w:bCs/>
          <w:sz w:val="24"/>
          <w:szCs w:val="24"/>
        </w:rPr>
        <w:t xml:space="preserve">, sporządzono i skierowano </w:t>
      </w:r>
      <w:r w:rsidR="000864EC" w:rsidRPr="000864EC">
        <w:rPr>
          <w:rFonts w:ascii="Arial" w:hAnsi="Arial" w:cs="Arial"/>
          <w:b/>
          <w:bCs/>
          <w:sz w:val="24"/>
          <w:szCs w:val="24"/>
        </w:rPr>
        <w:t>6</w:t>
      </w:r>
      <w:r w:rsidR="00667671" w:rsidRPr="000864EC">
        <w:rPr>
          <w:rFonts w:ascii="Arial" w:hAnsi="Arial" w:cs="Arial"/>
          <w:bCs/>
          <w:sz w:val="24"/>
          <w:szCs w:val="24"/>
        </w:rPr>
        <w:t xml:space="preserve"> wnio</w:t>
      </w:r>
      <w:r w:rsidR="000864EC" w:rsidRPr="000864EC">
        <w:rPr>
          <w:rFonts w:ascii="Arial" w:hAnsi="Arial" w:cs="Arial"/>
          <w:bCs/>
          <w:sz w:val="24"/>
          <w:szCs w:val="24"/>
        </w:rPr>
        <w:t>sków</w:t>
      </w:r>
      <w:r w:rsidR="00667671" w:rsidRPr="000864EC">
        <w:rPr>
          <w:rFonts w:ascii="Arial" w:hAnsi="Arial" w:cs="Arial"/>
          <w:bCs/>
          <w:sz w:val="24"/>
          <w:szCs w:val="24"/>
        </w:rPr>
        <w:t xml:space="preserve"> o ukaranie do sądu. 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Wielu osobom udzielono pomocy przedmedycznej, a do niektórych trzeba było wezwać pogotowie ratunkowe. Często w ten sposób ratowano tym osobom życie, szczególnie w okresie zimowym. W wyniku tych działań </w:t>
      </w:r>
      <w:r w:rsidR="000864EC" w:rsidRPr="000864EC">
        <w:rPr>
          <w:rFonts w:ascii="Arial" w:hAnsi="Arial" w:cs="Arial"/>
          <w:b/>
          <w:bCs/>
          <w:sz w:val="24"/>
          <w:szCs w:val="24"/>
        </w:rPr>
        <w:t>14</w:t>
      </w:r>
      <w:r w:rsidR="000864EC" w:rsidRPr="000864EC">
        <w:rPr>
          <w:rFonts w:ascii="Arial" w:hAnsi="Arial" w:cs="Arial"/>
          <w:bCs/>
          <w:sz w:val="24"/>
          <w:szCs w:val="24"/>
        </w:rPr>
        <w:t xml:space="preserve"> </w:t>
      </w:r>
      <w:r w:rsidR="00DD1328" w:rsidRPr="000864EC">
        <w:rPr>
          <w:rFonts w:ascii="Arial" w:hAnsi="Arial" w:cs="Arial"/>
          <w:bCs/>
          <w:sz w:val="24"/>
          <w:szCs w:val="24"/>
        </w:rPr>
        <w:t>osób przewieziono i doprowadzono do miejsca zamieszkania po uzyskaniu stosownego zaświadcze</w:t>
      </w:r>
      <w:r w:rsidR="000106DD" w:rsidRPr="000864EC">
        <w:rPr>
          <w:rFonts w:ascii="Arial" w:hAnsi="Arial" w:cs="Arial"/>
          <w:bCs/>
          <w:sz w:val="24"/>
          <w:szCs w:val="24"/>
        </w:rPr>
        <w:t>nia wydawanego przez ekipę</w:t>
      </w:r>
      <w:r w:rsidR="00DD1328" w:rsidRPr="000864EC">
        <w:rPr>
          <w:rFonts w:ascii="Arial" w:hAnsi="Arial" w:cs="Arial"/>
          <w:bCs/>
          <w:sz w:val="24"/>
          <w:szCs w:val="24"/>
        </w:rPr>
        <w:t xml:space="preserve"> pogotowia ratunkowego. </w:t>
      </w:r>
    </w:p>
    <w:p w:rsidR="0097417D" w:rsidRPr="000864EC" w:rsidRDefault="0097417D" w:rsidP="00DD132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864EC" w:rsidRDefault="0097417D" w:rsidP="001C3FEE">
      <w:pPr>
        <w:ind w:firstLine="708"/>
        <w:jc w:val="center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noProof/>
          <w:color w:val="FF0000"/>
          <w:sz w:val="24"/>
          <w:szCs w:val="24"/>
        </w:rPr>
        <w:drawing>
          <wp:inline distT="0" distB="0" distL="0" distR="0" wp14:anchorId="28C45CF2">
            <wp:extent cx="4025900" cy="28921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89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3FEE" w:rsidRPr="001C3FEE" w:rsidRDefault="001C3FEE" w:rsidP="001C3FEE">
      <w:pPr>
        <w:ind w:firstLine="708"/>
        <w:jc w:val="center"/>
        <w:rPr>
          <w:rFonts w:ascii="Arial" w:hAnsi="Arial" w:cs="Arial"/>
          <w:bCs/>
          <w:color w:val="FF0000"/>
          <w:sz w:val="24"/>
          <w:szCs w:val="24"/>
        </w:rPr>
      </w:pPr>
    </w:p>
    <w:p w:rsidR="003E2BC3" w:rsidRPr="001C3FEE" w:rsidRDefault="00667671" w:rsidP="003E2BC3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1C3FEE">
        <w:rPr>
          <w:rFonts w:ascii="Arial" w:hAnsi="Arial" w:cs="Arial"/>
          <w:bCs/>
          <w:i/>
          <w:sz w:val="24"/>
          <w:szCs w:val="24"/>
        </w:rPr>
        <w:t>3.3. Bezpieczeństwo w ruchu drogowym</w:t>
      </w:r>
    </w:p>
    <w:p w:rsidR="000D0967" w:rsidRDefault="004075C4" w:rsidP="000D096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1C3FEE">
        <w:rPr>
          <w:rFonts w:ascii="Arial" w:hAnsi="Arial" w:cs="Arial"/>
          <w:bCs/>
          <w:sz w:val="24"/>
          <w:szCs w:val="24"/>
        </w:rPr>
        <w:t xml:space="preserve">Funkcjonariusze Straży Miejskiej w Oławie czuwając nad porządkiem w ruchu drogowym codziennie patrolowali teren miasta i egzekwowali przepisy prawa w zakresie kontroli ruchu drogowego. Uświadamiali kierowcom pojazdów popełniających wykroczenia drogowe, że poruszając się swoimi pojazdami </w:t>
      </w:r>
      <w:r w:rsidR="009E6E5B" w:rsidRPr="001C3FEE">
        <w:rPr>
          <w:rFonts w:ascii="Arial" w:hAnsi="Arial" w:cs="Arial"/>
          <w:bCs/>
          <w:sz w:val="24"/>
          <w:szCs w:val="24"/>
        </w:rPr>
        <w:t xml:space="preserve">wśród innych uczestników dróg, </w:t>
      </w:r>
      <w:r w:rsidRPr="001C3FEE">
        <w:rPr>
          <w:rFonts w:ascii="Arial" w:hAnsi="Arial" w:cs="Arial"/>
          <w:bCs/>
          <w:sz w:val="24"/>
          <w:szCs w:val="24"/>
        </w:rPr>
        <w:t>poprzez przestrzeganie przepisów zdecydowanie przyczyniają się do zwiększenia porządku i bezpieczeństwa w ruchu drogowym w tym bezpieczeństwa pieszych</w:t>
      </w:r>
      <w:r w:rsidR="00364DE0" w:rsidRPr="001C3FEE">
        <w:rPr>
          <w:rFonts w:ascii="Arial" w:hAnsi="Arial" w:cs="Arial"/>
          <w:bCs/>
          <w:sz w:val="24"/>
          <w:szCs w:val="24"/>
        </w:rPr>
        <w:t>. Jest to zadanie ważne, zwłaszcza ze względu na duże natężenie ruchu w obszarze miasta.</w:t>
      </w:r>
      <w:r w:rsidR="006C011B" w:rsidRPr="001C3FEE">
        <w:rPr>
          <w:rFonts w:ascii="Arial" w:hAnsi="Arial" w:cs="Arial"/>
          <w:bCs/>
          <w:sz w:val="24"/>
          <w:szCs w:val="24"/>
        </w:rPr>
        <w:t xml:space="preserve"> </w:t>
      </w:r>
      <w:r w:rsidR="00AF038E" w:rsidRPr="001C3FEE">
        <w:rPr>
          <w:rFonts w:ascii="Arial" w:hAnsi="Arial" w:cs="Arial"/>
          <w:bCs/>
          <w:sz w:val="24"/>
          <w:szCs w:val="24"/>
        </w:rPr>
        <w:t xml:space="preserve">W toku prowadzonych działań interweniowano </w:t>
      </w:r>
      <w:r w:rsidR="001C3FEE" w:rsidRPr="001C3FEE">
        <w:rPr>
          <w:rFonts w:ascii="Arial" w:hAnsi="Arial" w:cs="Arial"/>
          <w:b/>
          <w:bCs/>
          <w:sz w:val="24"/>
          <w:szCs w:val="24"/>
        </w:rPr>
        <w:t>1289</w:t>
      </w:r>
      <w:r w:rsidR="00AF038E" w:rsidRPr="001C3FEE">
        <w:rPr>
          <w:rFonts w:ascii="Arial" w:hAnsi="Arial" w:cs="Arial"/>
          <w:bCs/>
          <w:sz w:val="24"/>
          <w:szCs w:val="24"/>
        </w:rPr>
        <w:t xml:space="preserve"> razy, ukarano mandatami karnymi </w:t>
      </w:r>
      <w:r w:rsidR="001C3FEE" w:rsidRPr="001C3FEE">
        <w:rPr>
          <w:rFonts w:ascii="Arial" w:hAnsi="Arial" w:cs="Arial"/>
          <w:b/>
          <w:bCs/>
          <w:sz w:val="24"/>
          <w:szCs w:val="24"/>
        </w:rPr>
        <w:t>241</w:t>
      </w:r>
      <w:r w:rsidR="00AF038E" w:rsidRPr="001C3FEE">
        <w:rPr>
          <w:rFonts w:ascii="Arial" w:hAnsi="Arial" w:cs="Arial"/>
          <w:bCs/>
          <w:sz w:val="24"/>
          <w:szCs w:val="24"/>
        </w:rPr>
        <w:t xml:space="preserve"> osób, zastosowano </w:t>
      </w:r>
      <w:r w:rsidR="001C3FEE" w:rsidRPr="001C3FEE">
        <w:rPr>
          <w:rFonts w:ascii="Arial" w:hAnsi="Arial" w:cs="Arial"/>
          <w:b/>
          <w:bCs/>
          <w:sz w:val="24"/>
          <w:szCs w:val="24"/>
        </w:rPr>
        <w:t>1039</w:t>
      </w:r>
      <w:r w:rsidR="00AF038E" w:rsidRPr="001C3FEE">
        <w:rPr>
          <w:rFonts w:ascii="Arial" w:hAnsi="Arial" w:cs="Arial"/>
          <w:bCs/>
          <w:sz w:val="24"/>
          <w:szCs w:val="24"/>
        </w:rPr>
        <w:t xml:space="preserve"> pouczeń, sporządzono i skierowano </w:t>
      </w:r>
      <w:r w:rsidR="001C3FEE" w:rsidRPr="001C3FEE">
        <w:rPr>
          <w:rFonts w:ascii="Arial" w:hAnsi="Arial" w:cs="Arial"/>
          <w:b/>
          <w:bCs/>
          <w:sz w:val="24"/>
          <w:szCs w:val="24"/>
        </w:rPr>
        <w:t>9</w:t>
      </w:r>
      <w:r w:rsidR="00AF038E" w:rsidRPr="001C3FEE">
        <w:rPr>
          <w:rFonts w:ascii="Arial" w:hAnsi="Arial" w:cs="Arial"/>
          <w:bCs/>
          <w:sz w:val="24"/>
          <w:szCs w:val="24"/>
        </w:rPr>
        <w:t xml:space="preserve"> wniosków o ukaranie do sądu</w:t>
      </w:r>
      <w:r w:rsidR="000D0967" w:rsidRPr="001C3FEE">
        <w:rPr>
          <w:rFonts w:ascii="Arial" w:hAnsi="Arial" w:cs="Arial"/>
          <w:bCs/>
          <w:sz w:val="24"/>
          <w:szCs w:val="24"/>
        </w:rPr>
        <w:t xml:space="preserve">. Strażnicy na podstawie art. 130a ust.1 pkt 5 </w:t>
      </w:r>
      <w:r w:rsidR="000D0967" w:rsidRPr="001C3FEE">
        <w:rPr>
          <w:rFonts w:ascii="Arial" w:hAnsi="Arial" w:cs="Arial"/>
          <w:bCs/>
          <w:i/>
          <w:sz w:val="24"/>
          <w:szCs w:val="24"/>
        </w:rPr>
        <w:t xml:space="preserve">Ustawy Prawo o Ruchu Drogowym </w:t>
      </w:r>
      <w:r w:rsidR="000D0967" w:rsidRPr="001C3FEE">
        <w:rPr>
          <w:rFonts w:ascii="Arial" w:hAnsi="Arial" w:cs="Arial"/>
          <w:bCs/>
          <w:sz w:val="24"/>
          <w:szCs w:val="24"/>
        </w:rPr>
        <w:t xml:space="preserve">zlecili usunięcie </w:t>
      </w:r>
      <w:r w:rsidR="001C3FEE" w:rsidRPr="001C3FEE">
        <w:rPr>
          <w:rFonts w:ascii="Arial" w:hAnsi="Arial" w:cs="Arial"/>
          <w:b/>
          <w:bCs/>
          <w:sz w:val="24"/>
          <w:szCs w:val="24"/>
        </w:rPr>
        <w:t>6</w:t>
      </w:r>
      <w:r w:rsidR="000D0967" w:rsidRPr="001C3FEE">
        <w:rPr>
          <w:rFonts w:ascii="Arial" w:hAnsi="Arial" w:cs="Arial"/>
          <w:bCs/>
          <w:sz w:val="24"/>
          <w:szCs w:val="24"/>
        </w:rPr>
        <w:t xml:space="preserve"> pojazdów.</w:t>
      </w:r>
    </w:p>
    <w:p w:rsidR="0098738C" w:rsidRDefault="0098738C" w:rsidP="0098738C">
      <w:pPr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2970264A">
            <wp:extent cx="4189780" cy="30099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73" cy="301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0534" w:rsidRDefault="00720534" w:rsidP="00720534">
      <w:pPr>
        <w:jc w:val="both"/>
        <w:rPr>
          <w:rFonts w:ascii="Arial" w:hAnsi="Arial" w:cs="Arial"/>
          <w:bCs/>
          <w:sz w:val="24"/>
          <w:szCs w:val="24"/>
        </w:rPr>
      </w:pPr>
    </w:p>
    <w:p w:rsidR="00667671" w:rsidRPr="00C1159C" w:rsidRDefault="00EF3D31" w:rsidP="00720534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C1159C">
        <w:rPr>
          <w:rFonts w:ascii="Arial" w:hAnsi="Arial" w:cs="Arial"/>
          <w:bCs/>
          <w:i/>
          <w:sz w:val="24"/>
          <w:szCs w:val="24"/>
        </w:rPr>
        <w:t>3.4. Wykroczenia przeciwko bezpieczeństwu osób i mienia</w:t>
      </w:r>
    </w:p>
    <w:p w:rsidR="000936AE" w:rsidRPr="00C1159C" w:rsidRDefault="00EF3D31" w:rsidP="00EF3D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1159C">
        <w:rPr>
          <w:rFonts w:ascii="Arial" w:hAnsi="Arial" w:cs="Arial"/>
          <w:bCs/>
          <w:sz w:val="24"/>
          <w:szCs w:val="24"/>
        </w:rPr>
        <w:t>Podejmowane przez strażników działania w tym zakresie opierają się na zapisach określ</w:t>
      </w:r>
      <w:r w:rsidR="009E6E5B" w:rsidRPr="00C1159C">
        <w:rPr>
          <w:rFonts w:ascii="Arial" w:hAnsi="Arial" w:cs="Arial"/>
          <w:bCs/>
          <w:sz w:val="24"/>
          <w:szCs w:val="24"/>
        </w:rPr>
        <w:t xml:space="preserve">onych w art. 77 kw., a także w </w:t>
      </w:r>
      <w:r w:rsidR="009E6E5B" w:rsidRPr="00C1159C">
        <w:rPr>
          <w:rFonts w:ascii="Arial" w:hAnsi="Arial" w:cs="Arial"/>
          <w:bCs/>
          <w:i/>
          <w:sz w:val="24"/>
          <w:szCs w:val="24"/>
        </w:rPr>
        <w:t>R</w:t>
      </w:r>
      <w:r w:rsidRPr="00C1159C">
        <w:rPr>
          <w:rFonts w:ascii="Arial" w:hAnsi="Arial" w:cs="Arial"/>
          <w:bCs/>
          <w:i/>
          <w:sz w:val="24"/>
          <w:szCs w:val="24"/>
        </w:rPr>
        <w:t>egulaminie utrzymania czystości i porządku</w:t>
      </w:r>
      <w:r w:rsidRPr="00C1159C">
        <w:rPr>
          <w:rFonts w:ascii="Arial" w:hAnsi="Arial" w:cs="Arial"/>
          <w:bCs/>
          <w:sz w:val="24"/>
          <w:szCs w:val="24"/>
        </w:rPr>
        <w:t xml:space="preserve"> na terenie Gminy Miasto Oława</w:t>
      </w:r>
      <w:r w:rsidR="00CC1AFC" w:rsidRPr="00C1159C">
        <w:rPr>
          <w:rFonts w:ascii="Arial" w:hAnsi="Arial" w:cs="Arial"/>
          <w:bCs/>
          <w:sz w:val="24"/>
          <w:szCs w:val="24"/>
        </w:rPr>
        <w:t xml:space="preserve">. Podejmowane działania były ukierunkowane na eliminowanie braku właściwej opieki właścicieli nad posiadanymi psami (puszczanie ich bez dozoru w miejscach publicznych), przestrzegania obowiązku sprzątania nieczystości po psach oraz sprawdzania zgłoszeń o psach bezpańskich. </w:t>
      </w:r>
    </w:p>
    <w:p w:rsidR="00EF3D31" w:rsidRDefault="00CC1AFC" w:rsidP="00EF3D3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1159C">
        <w:rPr>
          <w:rFonts w:ascii="Arial" w:hAnsi="Arial" w:cs="Arial"/>
          <w:bCs/>
          <w:sz w:val="24"/>
          <w:szCs w:val="24"/>
        </w:rPr>
        <w:t xml:space="preserve">Wobec sprawców ujawnionych wykroczeń interweniowano </w:t>
      </w:r>
      <w:r w:rsidR="00A13E63">
        <w:rPr>
          <w:rFonts w:ascii="Arial" w:hAnsi="Arial" w:cs="Arial"/>
          <w:b/>
          <w:bCs/>
          <w:sz w:val="24"/>
          <w:szCs w:val="24"/>
        </w:rPr>
        <w:t>56</w:t>
      </w:r>
      <w:r w:rsidRPr="00C1159C">
        <w:rPr>
          <w:rFonts w:ascii="Arial" w:hAnsi="Arial" w:cs="Arial"/>
          <w:bCs/>
          <w:sz w:val="24"/>
          <w:szCs w:val="24"/>
        </w:rPr>
        <w:t xml:space="preserve"> razy, gdzie </w:t>
      </w:r>
      <w:r w:rsidR="006C6728">
        <w:rPr>
          <w:rFonts w:ascii="Arial" w:hAnsi="Arial" w:cs="Arial"/>
          <w:b/>
          <w:bCs/>
          <w:sz w:val="24"/>
          <w:szCs w:val="24"/>
        </w:rPr>
        <w:t>24</w:t>
      </w:r>
      <w:r w:rsidRPr="00C1159C">
        <w:rPr>
          <w:rFonts w:ascii="Arial" w:hAnsi="Arial" w:cs="Arial"/>
          <w:bCs/>
          <w:sz w:val="24"/>
          <w:szCs w:val="24"/>
        </w:rPr>
        <w:t xml:space="preserve"> razy zastosowano postępowanie mandatowe, </w:t>
      </w:r>
      <w:r w:rsidR="006C6728">
        <w:rPr>
          <w:rFonts w:ascii="Arial" w:hAnsi="Arial" w:cs="Arial"/>
          <w:b/>
          <w:bCs/>
          <w:sz w:val="24"/>
          <w:szCs w:val="24"/>
        </w:rPr>
        <w:t>31</w:t>
      </w:r>
      <w:r w:rsidRPr="00C1159C">
        <w:rPr>
          <w:rFonts w:ascii="Arial" w:hAnsi="Arial" w:cs="Arial"/>
          <w:bCs/>
          <w:sz w:val="24"/>
          <w:szCs w:val="24"/>
        </w:rPr>
        <w:t xml:space="preserve"> razy zastosowano pouczenie</w:t>
      </w:r>
      <w:r w:rsidR="00A13E63">
        <w:rPr>
          <w:rFonts w:ascii="Arial" w:hAnsi="Arial" w:cs="Arial"/>
          <w:bCs/>
          <w:sz w:val="24"/>
          <w:szCs w:val="24"/>
        </w:rPr>
        <w:t xml:space="preserve">, sporządzono i skierowano </w:t>
      </w:r>
      <w:r w:rsidR="00A13E63" w:rsidRPr="00A13E63">
        <w:rPr>
          <w:rFonts w:ascii="Arial" w:hAnsi="Arial" w:cs="Arial"/>
          <w:b/>
          <w:bCs/>
          <w:sz w:val="24"/>
          <w:szCs w:val="24"/>
        </w:rPr>
        <w:t>1</w:t>
      </w:r>
      <w:r w:rsidR="00A13E63">
        <w:rPr>
          <w:rFonts w:ascii="Arial" w:hAnsi="Arial" w:cs="Arial"/>
          <w:bCs/>
          <w:sz w:val="24"/>
          <w:szCs w:val="24"/>
        </w:rPr>
        <w:t xml:space="preserve"> wniosek o ukaranie do sądu.</w:t>
      </w:r>
      <w:r w:rsidRPr="00C1159C">
        <w:rPr>
          <w:rFonts w:ascii="Arial" w:hAnsi="Arial" w:cs="Arial"/>
          <w:bCs/>
          <w:sz w:val="24"/>
          <w:szCs w:val="24"/>
        </w:rPr>
        <w:t xml:space="preserve"> </w:t>
      </w:r>
    </w:p>
    <w:p w:rsidR="00A13E63" w:rsidRDefault="00C207AC" w:rsidP="00A13E63">
      <w:pPr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32C67D77">
            <wp:extent cx="4155042" cy="272955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313" cy="2743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9E0" w:rsidRPr="00CB4BEE" w:rsidRDefault="000069E0" w:rsidP="00A13E63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CB4BEE">
        <w:rPr>
          <w:rFonts w:ascii="Arial" w:hAnsi="Arial" w:cs="Arial"/>
          <w:bCs/>
          <w:i/>
          <w:sz w:val="24"/>
          <w:szCs w:val="24"/>
        </w:rPr>
        <w:t>3.5. Wykroczenia przeciwko urządzeniom użytku publicznego</w:t>
      </w:r>
    </w:p>
    <w:p w:rsidR="00580163" w:rsidRPr="00CB4BEE" w:rsidRDefault="00B214EB" w:rsidP="009E6E5B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 xml:space="preserve">Łącznie strażnicy interweniowali </w:t>
      </w:r>
      <w:r w:rsidR="00A13E63" w:rsidRPr="00CB4BEE">
        <w:rPr>
          <w:rFonts w:ascii="Arial" w:hAnsi="Arial" w:cs="Arial"/>
          <w:b/>
          <w:bCs/>
          <w:sz w:val="24"/>
          <w:szCs w:val="24"/>
        </w:rPr>
        <w:t>283</w:t>
      </w:r>
      <w:r w:rsidRPr="00CB4BEE">
        <w:rPr>
          <w:rFonts w:ascii="Arial" w:hAnsi="Arial" w:cs="Arial"/>
          <w:bCs/>
          <w:sz w:val="24"/>
          <w:szCs w:val="24"/>
        </w:rPr>
        <w:t xml:space="preserve"> razy (np. w sytuacjach parkowania pojazdów na zieleńcach</w:t>
      </w:r>
      <w:r w:rsidR="00CA274D" w:rsidRPr="00CB4BEE">
        <w:rPr>
          <w:rFonts w:ascii="Arial" w:hAnsi="Arial" w:cs="Arial"/>
          <w:bCs/>
          <w:sz w:val="24"/>
          <w:szCs w:val="24"/>
        </w:rPr>
        <w:t>, zaśmiecania lub zanieczyszczanie miejsc ogólnie dostępny</w:t>
      </w:r>
      <w:r w:rsidR="009E6E5B" w:rsidRPr="00CB4BEE">
        <w:rPr>
          <w:rFonts w:ascii="Arial" w:hAnsi="Arial" w:cs="Arial"/>
          <w:bCs/>
          <w:sz w:val="24"/>
          <w:szCs w:val="24"/>
        </w:rPr>
        <w:t xml:space="preserve">ch tj. ulic, placów (w tym </w:t>
      </w:r>
      <w:r w:rsidR="00CA274D" w:rsidRPr="00CB4BEE">
        <w:rPr>
          <w:rFonts w:ascii="Arial" w:hAnsi="Arial" w:cs="Arial"/>
          <w:bCs/>
          <w:sz w:val="24"/>
          <w:szCs w:val="24"/>
        </w:rPr>
        <w:t>placów zabaw), trawników, rozklejanie ogłoszeń w miejscach zabronionych</w:t>
      </w:r>
      <w:r w:rsidR="00580163" w:rsidRPr="00CB4BEE">
        <w:rPr>
          <w:rFonts w:ascii="Arial" w:hAnsi="Arial" w:cs="Arial"/>
          <w:bCs/>
          <w:sz w:val="24"/>
          <w:szCs w:val="24"/>
        </w:rPr>
        <w:t xml:space="preserve">. </w:t>
      </w:r>
      <w:r w:rsidRPr="00CB4BEE">
        <w:rPr>
          <w:rFonts w:ascii="Arial" w:hAnsi="Arial" w:cs="Arial"/>
          <w:bCs/>
          <w:sz w:val="24"/>
          <w:szCs w:val="24"/>
        </w:rPr>
        <w:t xml:space="preserve">Nałożono </w:t>
      </w:r>
      <w:r w:rsidR="00A13E63" w:rsidRPr="00CB4BEE">
        <w:rPr>
          <w:rFonts w:ascii="Arial" w:hAnsi="Arial" w:cs="Arial"/>
          <w:b/>
          <w:bCs/>
          <w:sz w:val="24"/>
          <w:szCs w:val="24"/>
        </w:rPr>
        <w:t>89</w:t>
      </w:r>
      <w:r w:rsidRPr="00CB4BEE">
        <w:rPr>
          <w:rFonts w:ascii="Arial" w:hAnsi="Arial" w:cs="Arial"/>
          <w:bCs/>
          <w:sz w:val="24"/>
          <w:szCs w:val="24"/>
        </w:rPr>
        <w:t xml:space="preserve"> mandatów karnych, </w:t>
      </w:r>
      <w:r w:rsidR="00CB4BEE" w:rsidRPr="00CB4BEE">
        <w:rPr>
          <w:rFonts w:ascii="Arial" w:hAnsi="Arial" w:cs="Arial"/>
          <w:b/>
          <w:bCs/>
          <w:sz w:val="24"/>
          <w:szCs w:val="24"/>
        </w:rPr>
        <w:t>161</w:t>
      </w:r>
      <w:r w:rsidRPr="00CB4BEE">
        <w:rPr>
          <w:rFonts w:ascii="Arial" w:hAnsi="Arial" w:cs="Arial"/>
          <w:bCs/>
          <w:sz w:val="24"/>
          <w:szCs w:val="24"/>
        </w:rPr>
        <w:t xml:space="preserve"> osób pouczono</w:t>
      </w:r>
      <w:r w:rsidR="00CB4BEE" w:rsidRPr="00CB4BEE">
        <w:rPr>
          <w:rFonts w:ascii="Arial" w:hAnsi="Arial" w:cs="Arial"/>
          <w:bCs/>
          <w:sz w:val="24"/>
          <w:szCs w:val="24"/>
        </w:rPr>
        <w:t xml:space="preserve">. Za rozmieszczanie ogłoszeń w miejscach zabronionych ukarano mandatami karnymi </w:t>
      </w:r>
      <w:r w:rsidR="00CB4BEE" w:rsidRPr="00CB4BEE">
        <w:rPr>
          <w:rFonts w:ascii="Arial" w:hAnsi="Arial" w:cs="Arial"/>
          <w:b/>
          <w:bCs/>
          <w:sz w:val="24"/>
          <w:szCs w:val="24"/>
        </w:rPr>
        <w:t>29</w:t>
      </w:r>
      <w:r w:rsidR="00CB4BEE">
        <w:rPr>
          <w:rFonts w:ascii="Arial" w:hAnsi="Arial" w:cs="Arial"/>
          <w:b/>
          <w:bCs/>
          <w:sz w:val="24"/>
          <w:szCs w:val="24"/>
        </w:rPr>
        <w:t xml:space="preserve"> </w:t>
      </w:r>
      <w:r w:rsidR="00CB4BEE" w:rsidRPr="00CB4BEE">
        <w:rPr>
          <w:rFonts w:ascii="Arial" w:hAnsi="Arial" w:cs="Arial"/>
          <w:bCs/>
          <w:sz w:val="24"/>
          <w:szCs w:val="24"/>
        </w:rPr>
        <w:t xml:space="preserve">osób, </w:t>
      </w:r>
      <w:r w:rsidR="00CB4BEE" w:rsidRPr="00CB4BEE">
        <w:rPr>
          <w:rFonts w:ascii="Arial" w:hAnsi="Arial" w:cs="Arial"/>
          <w:b/>
          <w:bCs/>
          <w:sz w:val="24"/>
          <w:szCs w:val="24"/>
        </w:rPr>
        <w:t xml:space="preserve">4 </w:t>
      </w:r>
      <w:r w:rsidR="00CB4BEE" w:rsidRPr="00CB4BEE">
        <w:rPr>
          <w:rFonts w:ascii="Arial" w:hAnsi="Arial" w:cs="Arial"/>
          <w:bCs/>
          <w:sz w:val="24"/>
          <w:szCs w:val="24"/>
        </w:rPr>
        <w:t>razy zastosowano pouczenie.</w:t>
      </w:r>
    </w:p>
    <w:p w:rsidR="00B214EB" w:rsidRPr="00CB4BEE" w:rsidRDefault="0021333C" w:rsidP="009E6E5B">
      <w:p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Kontrolowano również stan</w:t>
      </w:r>
      <w:r w:rsidR="009E6E5B" w:rsidRPr="00CB4BEE">
        <w:rPr>
          <w:rFonts w:ascii="Arial" w:hAnsi="Arial" w:cs="Arial"/>
          <w:bCs/>
          <w:sz w:val="24"/>
          <w:szCs w:val="24"/>
        </w:rPr>
        <w:t xml:space="preserve"> techniczny urządzeń na p</w:t>
      </w:r>
      <w:r w:rsidR="00580163" w:rsidRPr="00CB4BEE">
        <w:rPr>
          <w:rFonts w:ascii="Arial" w:hAnsi="Arial" w:cs="Arial"/>
          <w:bCs/>
          <w:sz w:val="24"/>
          <w:szCs w:val="24"/>
        </w:rPr>
        <w:t>l</w:t>
      </w:r>
      <w:r w:rsidR="009E6E5B" w:rsidRPr="00CB4BEE">
        <w:rPr>
          <w:rFonts w:ascii="Arial" w:hAnsi="Arial" w:cs="Arial"/>
          <w:bCs/>
          <w:sz w:val="24"/>
          <w:szCs w:val="24"/>
        </w:rPr>
        <w:t>a</w:t>
      </w:r>
      <w:r w:rsidR="00580163" w:rsidRPr="00CB4BEE">
        <w:rPr>
          <w:rFonts w:ascii="Arial" w:hAnsi="Arial" w:cs="Arial"/>
          <w:bCs/>
          <w:sz w:val="24"/>
          <w:szCs w:val="24"/>
        </w:rPr>
        <w:t>cach zabaw dla dzieci. Strażnicy o swoich zastrzeżeniach niezwłocznie informowali właściwe instytucje (np. Urząd Miejski, lub pracowników wydziałów poszczególnych administracji) odpowiadające za stan techniczny urządzeń i utrzymanie czystości.</w:t>
      </w:r>
    </w:p>
    <w:p w:rsidR="00A05F81" w:rsidRPr="00CB4BEE" w:rsidRDefault="00A05F81" w:rsidP="00B214EB">
      <w:pPr>
        <w:ind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 xml:space="preserve">3.6. </w:t>
      </w:r>
      <w:r w:rsidR="0020506D" w:rsidRPr="00CB4BEE">
        <w:rPr>
          <w:rFonts w:ascii="Arial" w:hAnsi="Arial" w:cs="Arial"/>
          <w:bCs/>
          <w:i/>
          <w:sz w:val="24"/>
          <w:szCs w:val="24"/>
        </w:rPr>
        <w:t>C</w:t>
      </w:r>
      <w:r w:rsidRPr="00CB4BEE">
        <w:rPr>
          <w:rFonts w:ascii="Arial" w:hAnsi="Arial" w:cs="Arial"/>
          <w:bCs/>
          <w:i/>
          <w:sz w:val="24"/>
          <w:szCs w:val="24"/>
        </w:rPr>
        <w:t xml:space="preserve">zystość i porządek – </w:t>
      </w:r>
      <w:r w:rsidRPr="00CB4BEE">
        <w:rPr>
          <w:rFonts w:ascii="Arial" w:hAnsi="Arial" w:cs="Arial"/>
          <w:b/>
          <w:bCs/>
          <w:i/>
          <w:sz w:val="24"/>
          <w:szCs w:val="24"/>
        </w:rPr>
        <w:t>działania patrolu „Eko”</w:t>
      </w:r>
    </w:p>
    <w:p w:rsidR="006372BB" w:rsidRPr="00CB4BEE" w:rsidRDefault="00CB4BEE" w:rsidP="00A05F8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S</w:t>
      </w:r>
      <w:r w:rsidR="004853AA" w:rsidRPr="00CB4BEE">
        <w:rPr>
          <w:rFonts w:ascii="Arial" w:hAnsi="Arial" w:cs="Arial"/>
          <w:bCs/>
          <w:sz w:val="24"/>
          <w:szCs w:val="24"/>
        </w:rPr>
        <w:t>ekcja patrolu „Eko”</w:t>
      </w:r>
      <w:r w:rsidR="00433C82" w:rsidRPr="00CB4BEE">
        <w:rPr>
          <w:rFonts w:ascii="Arial" w:hAnsi="Arial" w:cs="Arial"/>
          <w:bCs/>
          <w:sz w:val="24"/>
          <w:szCs w:val="24"/>
        </w:rPr>
        <w:t xml:space="preserve"> Straży Miejskiej Oława, w</w:t>
      </w:r>
      <w:r w:rsidR="004853AA" w:rsidRPr="00CB4BEE">
        <w:rPr>
          <w:rFonts w:ascii="Arial" w:hAnsi="Arial" w:cs="Arial"/>
          <w:bCs/>
          <w:sz w:val="24"/>
          <w:szCs w:val="24"/>
        </w:rPr>
        <w:t xml:space="preserve">spółpracuje ściśle z Wydziałem Gospodarki Komunalnej i Ochrony Środowiska Urzędu Miejskiego w Oławie. </w:t>
      </w:r>
      <w:r w:rsidR="001A35D7" w:rsidRPr="00CB4BEE">
        <w:rPr>
          <w:rFonts w:ascii="Arial" w:hAnsi="Arial" w:cs="Arial"/>
          <w:bCs/>
          <w:sz w:val="24"/>
          <w:szCs w:val="24"/>
        </w:rPr>
        <w:t xml:space="preserve">Podstawą działania patrolu jest podejmowanie działań egzekwujących przestrzeganie </w:t>
      </w:r>
      <w:r w:rsidR="00112356" w:rsidRPr="00CB4BEE">
        <w:rPr>
          <w:rFonts w:ascii="Arial" w:hAnsi="Arial" w:cs="Arial"/>
          <w:bCs/>
          <w:sz w:val="24"/>
          <w:szCs w:val="24"/>
        </w:rPr>
        <w:t>przepisów związanych z U</w:t>
      </w:r>
      <w:r w:rsidR="001A35D7" w:rsidRPr="00CB4BEE">
        <w:rPr>
          <w:rFonts w:ascii="Arial" w:hAnsi="Arial" w:cs="Arial"/>
          <w:bCs/>
          <w:sz w:val="24"/>
          <w:szCs w:val="24"/>
        </w:rPr>
        <w:t>stawą o utrzymaniu czystośc</w:t>
      </w:r>
      <w:r w:rsidR="00112356" w:rsidRPr="00CB4BEE">
        <w:rPr>
          <w:rFonts w:ascii="Arial" w:hAnsi="Arial" w:cs="Arial"/>
          <w:bCs/>
          <w:sz w:val="24"/>
          <w:szCs w:val="24"/>
        </w:rPr>
        <w:t>i i porządku w gminach, Prawem ochrony środowiska, U</w:t>
      </w:r>
      <w:r w:rsidR="001A35D7" w:rsidRPr="00CB4BEE">
        <w:rPr>
          <w:rFonts w:ascii="Arial" w:hAnsi="Arial" w:cs="Arial"/>
          <w:bCs/>
          <w:sz w:val="24"/>
          <w:szCs w:val="24"/>
        </w:rPr>
        <w:t>stawą o odpadach oraz z zakresu ochrony zwierząt.</w:t>
      </w:r>
      <w:r w:rsidR="0058112E">
        <w:rPr>
          <w:rFonts w:ascii="Arial" w:hAnsi="Arial" w:cs="Arial"/>
          <w:bCs/>
          <w:sz w:val="24"/>
          <w:szCs w:val="24"/>
        </w:rPr>
        <w:t xml:space="preserve"> </w:t>
      </w:r>
    </w:p>
    <w:p w:rsidR="004853AA" w:rsidRPr="00CB4BEE" w:rsidRDefault="00786F9C" w:rsidP="00A0427B">
      <w:p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Zadania i cele patrolu „Eko</w:t>
      </w:r>
      <w:r w:rsidR="00433C82" w:rsidRPr="00CB4BEE">
        <w:rPr>
          <w:rFonts w:ascii="Arial" w:hAnsi="Arial" w:cs="Arial"/>
          <w:bCs/>
          <w:sz w:val="24"/>
          <w:szCs w:val="24"/>
        </w:rPr>
        <w:t>”</w:t>
      </w:r>
      <w:r w:rsidR="00A01E3A" w:rsidRPr="00CB4BEE">
        <w:rPr>
          <w:rFonts w:ascii="Arial" w:hAnsi="Arial" w:cs="Arial"/>
          <w:bCs/>
          <w:sz w:val="24"/>
          <w:szCs w:val="24"/>
        </w:rPr>
        <w:t xml:space="preserve"> w ramach posiadanych uprawnień</w:t>
      </w:r>
      <w:r w:rsidR="00433C82" w:rsidRPr="00CB4BEE">
        <w:rPr>
          <w:rFonts w:ascii="Arial" w:hAnsi="Arial" w:cs="Arial"/>
          <w:bCs/>
          <w:sz w:val="24"/>
          <w:szCs w:val="24"/>
        </w:rPr>
        <w:t>:</w:t>
      </w:r>
    </w:p>
    <w:p w:rsidR="00433C82" w:rsidRPr="00CB4BEE" w:rsidRDefault="00433C82" w:rsidP="00433C8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zmniejszenie zanieczyszczenia środowiska, w związku z paleniem w piecach oraz na terenach ot</w:t>
      </w:r>
      <w:r w:rsidR="009E6E5B" w:rsidRPr="00CB4BEE">
        <w:rPr>
          <w:rFonts w:ascii="Arial" w:hAnsi="Arial" w:cs="Arial"/>
          <w:bCs/>
          <w:sz w:val="24"/>
          <w:szCs w:val="24"/>
        </w:rPr>
        <w:t>wartych materiałami do tego nie</w:t>
      </w:r>
      <w:r w:rsidRPr="00CB4BEE">
        <w:rPr>
          <w:rFonts w:ascii="Arial" w:hAnsi="Arial" w:cs="Arial"/>
          <w:bCs/>
          <w:sz w:val="24"/>
          <w:szCs w:val="24"/>
        </w:rPr>
        <w:t>przeznaczonymi</w:t>
      </w:r>
      <w:r w:rsidR="003F15ED" w:rsidRPr="00CB4BEE">
        <w:rPr>
          <w:rFonts w:ascii="Arial" w:hAnsi="Arial" w:cs="Arial"/>
          <w:bCs/>
          <w:sz w:val="24"/>
          <w:szCs w:val="24"/>
        </w:rPr>
        <w:t>,</w:t>
      </w:r>
      <w:r w:rsidR="009E6E5B" w:rsidRPr="00CB4BEE">
        <w:rPr>
          <w:rFonts w:ascii="Arial" w:hAnsi="Arial" w:cs="Arial"/>
          <w:bCs/>
          <w:sz w:val="24"/>
          <w:szCs w:val="24"/>
        </w:rPr>
        <w:t xml:space="preserve"> </w:t>
      </w:r>
    </w:p>
    <w:p w:rsidR="001A35D7" w:rsidRPr="00CB4BEE" w:rsidRDefault="001A35D7" w:rsidP="001A35D7">
      <w:pPr>
        <w:pStyle w:val="Akapitzlist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kontrola czystości i porządku na terenie gminy oraz właściwego postępowania z odpadami (w tym pod kątem lokalizacji nielegalnych wysypisk śmieci),</w:t>
      </w:r>
    </w:p>
    <w:p w:rsidR="00433C82" w:rsidRPr="00CB4BEE" w:rsidRDefault="00433C82" w:rsidP="003F15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kontrola w zakresie odpowiedniej gospodarki odpad</w:t>
      </w:r>
      <w:r w:rsidR="00666180" w:rsidRPr="00CB4BEE">
        <w:rPr>
          <w:rFonts w:ascii="Arial" w:hAnsi="Arial" w:cs="Arial"/>
          <w:bCs/>
          <w:sz w:val="24"/>
          <w:szCs w:val="24"/>
        </w:rPr>
        <w:t>ami komunalnymi,</w:t>
      </w:r>
    </w:p>
    <w:p w:rsidR="00433C82" w:rsidRPr="00CB4BEE" w:rsidRDefault="00433C82" w:rsidP="00433C8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kontrola właścicieli nieruchomości w zakresie zawierania umów i posiadanych rachunków na wywóz nieczystości płynnych</w:t>
      </w:r>
      <w:r w:rsidR="003F15ED" w:rsidRPr="00CB4BEE">
        <w:rPr>
          <w:rFonts w:ascii="Arial" w:hAnsi="Arial" w:cs="Arial"/>
          <w:bCs/>
          <w:sz w:val="24"/>
          <w:szCs w:val="24"/>
        </w:rPr>
        <w:t>,</w:t>
      </w:r>
    </w:p>
    <w:p w:rsidR="003F15ED" w:rsidRPr="00CB4BEE" w:rsidRDefault="003F15ED" w:rsidP="003F15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lastRenderedPageBreak/>
        <w:t>zapewnienie opieki bezdomnym zwierzętom (w tym ich odławianie),</w:t>
      </w:r>
    </w:p>
    <w:p w:rsidR="003F15ED" w:rsidRPr="00CB4BEE" w:rsidRDefault="0008436C" w:rsidP="003F15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>reagowanie na przejawy naruszania</w:t>
      </w:r>
      <w:r w:rsidR="003F15ED" w:rsidRPr="00CB4BEE">
        <w:rPr>
          <w:rFonts w:ascii="Arial" w:hAnsi="Arial" w:cs="Arial"/>
          <w:bCs/>
          <w:sz w:val="24"/>
          <w:szCs w:val="24"/>
        </w:rPr>
        <w:t xml:space="preserve"> przepisów</w:t>
      </w:r>
      <w:r w:rsidR="00CB4BEE">
        <w:rPr>
          <w:rFonts w:ascii="Arial" w:hAnsi="Arial" w:cs="Arial"/>
          <w:bCs/>
          <w:sz w:val="24"/>
          <w:szCs w:val="24"/>
        </w:rPr>
        <w:t xml:space="preserve"> </w:t>
      </w:r>
      <w:r w:rsidR="003F15ED" w:rsidRPr="00CB4BEE">
        <w:rPr>
          <w:rFonts w:ascii="Arial" w:hAnsi="Arial" w:cs="Arial"/>
          <w:bCs/>
          <w:sz w:val="24"/>
          <w:szCs w:val="24"/>
        </w:rPr>
        <w:t>z zakresu ochrony zwierząt,</w:t>
      </w:r>
    </w:p>
    <w:p w:rsidR="006A52ED" w:rsidRPr="009C5CE4" w:rsidRDefault="00BE11FB" w:rsidP="006A52ED">
      <w:p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>E</w:t>
      </w:r>
      <w:r w:rsidR="00786F9C" w:rsidRPr="009C5CE4">
        <w:rPr>
          <w:rFonts w:ascii="Arial" w:hAnsi="Arial" w:cs="Arial"/>
          <w:bCs/>
          <w:sz w:val="24"/>
          <w:szCs w:val="24"/>
        </w:rPr>
        <w:t>fekty działania patrolu „Eko”</w:t>
      </w:r>
      <w:r w:rsidR="001D2C5B" w:rsidRPr="009C5CE4">
        <w:rPr>
          <w:rFonts w:ascii="Arial" w:hAnsi="Arial" w:cs="Arial"/>
          <w:bCs/>
          <w:sz w:val="24"/>
          <w:szCs w:val="24"/>
        </w:rPr>
        <w:t xml:space="preserve"> </w:t>
      </w:r>
      <w:r w:rsidR="009C5CE4" w:rsidRPr="009C5CE4">
        <w:rPr>
          <w:rFonts w:ascii="Arial" w:hAnsi="Arial" w:cs="Arial"/>
          <w:bCs/>
          <w:sz w:val="24"/>
          <w:szCs w:val="24"/>
        </w:rPr>
        <w:t>– łącznie</w:t>
      </w:r>
      <w:r w:rsidR="009C5CE4">
        <w:rPr>
          <w:rFonts w:ascii="Arial" w:hAnsi="Arial" w:cs="Arial"/>
          <w:bCs/>
          <w:sz w:val="24"/>
          <w:szCs w:val="24"/>
        </w:rPr>
        <w:t xml:space="preserve"> </w:t>
      </w:r>
      <w:r w:rsidR="009C5CE4" w:rsidRPr="009C5CE4">
        <w:rPr>
          <w:rFonts w:ascii="Arial" w:hAnsi="Arial" w:cs="Arial"/>
          <w:b/>
          <w:bCs/>
          <w:sz w:val="24"/>
          <w:szCs w:val="24"/>
        </w:rPr>
        <w:t>12</w:t>
      </w:r>
      <w:r w:rsidR="00B91AD7">
        <w:rPr>
          <w:rFonts w:ascii="Arial" w:hAnsi="Arial" w:cs="Arial"/>
          <w:b/>
          <w:bCs/>
          <w:sz w:val="24"/>
          <w:szCs w:val="24"/>
        </w:rPr>
        <w:t xml:space="preserve">2 </w:t>
      </w:r>
      <w:r w:rsidR="00B91AD7" w:rsidRPr="00B91AD7">
        <w:rPr>
          <w:rFonts w:ascii="Arial" w:hAnsi="Arial" w:cs="Arial"/>
          <w:bCs/>
          <w:sz w:val="24"/>
          <w:szCs w:val="24"/>
        </w:rPr>
        <w:t>interwencj</w:t>
      </w:r>
      <w:r w:rsidR="00B91AD7">
        <w:rPr>
          <w:rFonts w:ascii="Arial" w:hAnsi="Arial" w:cs="Arial"/>
          <w:bCs/>
          <w:sz w:val="24"/>
          <w:szCs w:val="24"/>
        </w:rPr>
        <w:t>e</w:t>
      </w:r>
      <w:r w:rsidR="00B91AD7" w:rsidRPr="00B91AD7">
        <w:rPr>
          <w:rFonts w:ascii="Arial" w:hAnsi="Arial" w:cs="Arial"/>
          <w:bCs/>
          <w:sz w:val="24"/>
          <w:szCs w:val="24"/>
        </w:rPr>
        <w:t xml:space="preserve"> podję</w:t>
      </w:r>
      <w:r w:rsidR="00B91AD7">
        <w:rPr>
          <w:rFonts w:ascii="Arial" w:hAnsi="Arial" w:cs="Arial"/>
          <w:bCs/>
          <w:sz w:val="24"/>
          <w:szCs w:val="24"/>
        </w:rPr>
        <w:t>te</w:t>
      </w:r>
      <w:r w:rsidR="00B91AD7" w:rsidRPr="00B91AD7">
        <w:rPr>
          <w:rFonts w:ascii="Arial" w:hAnsi="Arial" w:cs="Arial"/>
          <w:bCs/>
          <w:sz w:val="24"/>
          <w:szCs w:val="24"/>
        </w:rPr>
        <w:t xml:space="preserve"> </w:t>
      </w:r>
      <w:r w:rsidR="009C5CE4" w:rsidRPr="00B91AD7">
        <w:rPr>
          <w:rFonts w:ascii="Arial" w:hAnsi="Arial" w:cs="Arial"/>
          <w:bCs/>
          <w:sz w:val="24"/>
          <w:szCs w:val="24"/>
        </w:rPr>
        <w:t>bezpośrednio wobec sprawców wykroczeń</w:t>
      </w:r>
      <w:r w:rsidR="009C5CE4" w:rsidRPr="009C5CE4">
        <w:rPr>
          <w:rFonts w:ascii="Arial" w:hAnsi="Arial" w:cs="Arial"/>
          <w:bCs/>
          <w:sz w:val="24"/>
          <w:szCs w:val="24"/>
        </w:rPr>
        <w:t xml:space="preserve">, nałożono </w:t>
      </w:r>
      <w:r w:rsidR="009C5CE4" w:rsidRPr="009C5CE4">
        <w:rPr>
          <w:rFonts w:ascii="Arial" w:hAnsi="Arial" w:cs="Arial"/>
          <w:b/>
          <w:bCs/>
          <w:sz w:val="24"/>
          <w:szCs w:val="24"/>
        </w:rPr>
        <w:t xml:space="preserve">28 </w:t>
      </w:r>
      <w:r w:rsidR="009C5CE4" w:rsidRPr="009C5CE4">
        <w:rPr>
          <w:rFonts w:ascii="Arial" w:hAnsi="Arial" w:cs="Arial"/>
          <w:bCs/>
          <w:sz w:val="24"/>
          <w:szCs w:val="24"/>
        </w:rPr>
        <w:t xml:space="preserve">mandatów karnych, zastosowano </w:t>
      </w:r>
      <w:r w:rsidR="009C5CE4" w:rsidRPr="009C5CE4">
        <w:rPr>
          <w:rFonts w:ascii="Arial" w:hAnsi="Arial" w:cs="Arial"/>
          <w:b/>
          <w:bCs/>
          <w:sz w:val="24"/>
          <w:szCs w:val="24"/>
        </w:rPr>
        <w:t>94</w:t>
      </w:r>
      <w:r w:rsidR="009C5CE4" w:rsidRPr="009C5CE4">
        <w:rPr>
          <w:rFonts w:ascii="Arial" w:hAnsi="Arial" w:cs="Arial"/>
          <w:bCs/>
          <w:sz w:val="24"/>
          <w:szCs w:val="24"/>
        </w:rPr>
        <w:t xml:space="preserve"> pouczenia</w:t>
      </w:r>
      <w:r w:rsidR="009C5CE4">
        <w:rPr>
          <w:rFonts w:ascii="Arial" w:hAnsi="Arial" w:cs="Arial"/>
          <w:bCs/>
          <w:sz w:val="24"/>
          <w:szCs w:val="24"/>
        </w:rPr>
        <w:t xml:space="preserve">. </w:t>
      </w:r>
      <w:r w:rsidR="005D708A">
        <w:rPr>
          <w:rFonts w:ascii="Arial" w:hAnsi="Arial" w:cs="Arial"/>
          <w:bCs/>
          <w:sz w:val="24"/>
          <w:szCs w:val="24"/>
        </w:rPr>
        <w:t>Przykładowe interwencje:</w:t>
      </w:r>
    </w:p>
    <w:p w:rsidR="008D3C5F" w:rsidRPr="00CB4BEE" w:rsidRDefault="006A52ED" w:rsidP="006A52ED">
      <w:pPr>
        <w:jc w:val="both"/>
        <w:rPr>
          <w:rFonts w:ascii="Arial" w:hAnsi="Arial" w:cs="Arial"/>
          <w:bCs/>
          <w:sz w:val="24"/>
          <w:szCs w:val="24"/>
        </w:rPr>
      </w:pPr>
      <w:r w:rsidRPr="00CB4BEE">
        <w:rPr>
          <w:rFonts w:ascii="Arial" w:hAnsi="Arial" w:cs="Arial"/>
          <w:bCs/>
          <w:sz w:val="24"/>
          <w:szCs w:val="24"/>
        </w:rPr>
        <w:t xml:space="preserve">- </w:t>
      </w:r>
      <w:r w:rsidR="008D3C5F" w:rsidRPr="00CB4BEE">
        <w:rPr>
          <w:rFonts w:ascii="Arial" w:hAnsi="Arial" w:cs="Arial"/>
          <w:bCs/>
          <w:sz w:val="24"/>
          <w:szCs w:val="24"/>
        </w:rPr>
        <w:t xml:space="preserve">interweniowano w związku z niewłaściwą gospodarką odpadami (przeprowadzono </w:t>
      </w:r>
      <w:r w:rsidR="00CB4BEE" w:rsidRPr="00CB4BEE">
        <w:rPr>
          <w:rFonts w:ascii="Arial" w:hAnsi="Arial" w:cs="Arial"/>
          <w:b/>
          <w:bCs/>
          <w:sz w:val="24"/>
          <w:szCs w:val="24"/>
        </w:rPr>
        <w:t>67</w:t>
      </w:r>
      <w:r w:rsidR="008D3C5F" w:rsidRPr="00CB4BEE">
        <w:rPr>
          <w:rFonts w:ascii="Arial" w:hAnsi="Arial" w:cs="Arial"/>
          <w:bCs/>
          <w:sz w:val="24"/>
          <w:szCs w:val="24"/>
        </w:rPr>
        <w:t xml:space="preserve"> kontroli posesji), w przypadku ujawnienia nieprawidłowości:</w:t>
      </w:r>
    </w:p>
    <w:p w:rsidR="008D3C5F" w:rsidRPr="0058112E" w:rsidRDefault="006A52ED" w:rsidP="008D3C5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58112E">
        <w:rPr>
          <w:rFonts w:ascii="Arial" w:hAnsi="Arial" w:cs="Arial"/>
          <w:bCs/>
          <w:sz w:val="24"/>
          <w:szCs w:val="24"/>
        </w:rPr>
        <w:t xml:space="preserve">nałożono </w:t>
      </w:r>
      <w:r w:rsidR="0058112E">
        <w:rPr>
          <w:rFonts w:ascii="Arial" w:hAnsi="Arial" w:cs="Arial"/>
          <w:b/>
          <w:bCs/>
          <w:sz w:val="24"/>
          <w:szCs w:val="24"/>
        </w:rPr>
        <w:t>6</w:t>
      </w:r>
      <w:r w:rsidRPr="005811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8112E">
        <w:rPr>
          <w:rFonts w:ascii="Arial" w:hAnsi="Arial" w:cs="Arial"/>
          <w:bCs/>
          <w:sz w:val="24"/>
          <w:szCs w:val="24"/>
        </w:rPr>
        <w:t>manda</w:t>
      </w:r>
      <w:r w:rsidR="0008436C" w:rsidRPr="0058112E">
        <w:rPr>
          <w:rFonts w:ascii="Arial" w:hAnsi="Arial" w:cs="Arial"/>
          <w:bCs/>
          <w:sz w:val="24"/>
          <w:szCs w:val="24"/>
        </w:rPr>
        <w:t xml:space="preserve">tów karnych za spalanie </w:t>
      </w:r>
      <w:r w:rsidRPr="0058112E">
        <w:rPr>
          <w:rFonts w:ascii="Arial" w:hAnsi="Arial" w:cs="Arial"/>
          <w:bCs/>
          <w:sz w:val="24"/>
          <w:szCs w:val="24"/>
        </w:rPr>
        <w:t xml:space="preserve">odpadów, </w:t>
      </w:r>
    </w:p>
    <w:p w:rsidR="008D3C5F" w:rsidRPr="0058112E" w:rsidRDefault="0058112E" w:rsidP="008D3C5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58112E">
        <w:rPr>
          <w:rFonts w:ascii="Arial" w:hAnsi="Arial" w:cs="Arial"/>
          <w:b/>
          <w:bCs/>
          <w:sz w:val="24"/>
          <w:szCs w:val="24"/>
        </w:rPr>
        <w:t>17</w:t>
      </w:r>
      <w:r w:rsidR="006A52ED" w:rsidRPr="0058112E">
        <w:rPr>
          <w:rFonts w:ascii="Arial" w:hAnsi="Arial" w:cs="Arial"/>
          <w:bCs/>
          <w:sz w:val="24"/>
          <w:szCs w:val="24"/>
        </w:rPr>
        <w:t xml:space="preserve"> razy zastosowano pouczenia za spalanie resztek roślinnych</w:t>
      </w:r>
      <w:r w:rsidR="007036EF" w:rsidRPr="0058112E">
        <w:rPr>
          <w:rFonts w:ascii="Arial" w:hAnsi="Arial" w:cs="Arial"/>
          <w:bCs/>
          <w:sz w:val="24"/>
          <w:szCs w:val="24"/>
        </w:rPr>
        <w:t>,</w:t>
      </w:r>
      <w:r w:rsidR="008D3C5F" w:rsidRPr="0058112E">
        <w:rPr>
          <w:rFonts w:ascii="Arial" w:hAnsi="Arial" w:cs="Arial"/>
          <w:bCs/>
          <w:sz w:val="24"/>
          <w:szCs w:val="24"/>
        </w:rPr>
        <w:t xml:space="preserve"> </w:t>
      </w:r>
    </w:p>
    <w:p w:rsidR="008D3C5F" w:rsidRDefault="0058112E" w:rsidP="008D3C5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58112E">
        <w:rPr>
          <w:rFonts w:ascii="Arial" w:hAnsi="Arial" w:cs="Arial"/>
          <w:b/>
          <w:bCs/>
          <w:sz w:val="24"/>
          <w:szCs w:val="24"/>
        </w:rPr>
        <w:t>10</w:t>
      </w:r>
      <w:r w:rsidR="007036EF" w:rsidRPr="0058112E">
        <w:rPr>
          <w:rFonts w:ascii="Arial" w:hAnsi="Arial" w:cs="Arial"/>
          <w:bCs/>
          <w:sz w:val="24"/>
          <w:szCs w:val="24"/>
        </w:rPr>
        <w:t xml:space="preserve"> osób ukarano mandatami karnymi za pozbywanie się</w:t>
      </w:r>
      <w:r w:rsidRPr="0058112E">
        <w:rPr>
          <w:rFonts w:ascii="Arial" w:hAnsi="Arial" w:cs="Arial"/>
          <w:bCs/>
          <w:sz w:val="24"/>
          <w:szCs w:val="24"/>
        </w:rPr>
        <w:t xml:space="preserve"> odpadów</w:t>
      </w:r>
      <w:r w:rsidR="007036EF" w:rsidRPr="0058112E">
        <w:rPr>
          <w:rFonts w:ascii="Arial" w:hAnsi="Arial" w:cs="Arial"/>
          <w:bCs/>
          <w:sz w:val="24"/>
          <w:szCs w:val="24"/>
        </w:rPr>
        <w:t xml:space="preserve"> niezgodnie z przepisami,</w:t>
      </w:r>
      <w:r w:rsidR="008D3C5F" w:rsidRPr="0058112E">
        <w:rPr>
          <w:rFonts w:ascii="Arial" w:hAnsi="Arial" w:cs="Arial"/>
          <w:bCs/>
          <w:sz w:val="24"/>
          <w:szCs w:val="24"/>
        </w:rPr>
        <w:t xml:space="preserve"> </w:t>
      </w:r>
      <w:r w:rsidRPr="0058112E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 osoby pouczono,</w:t>
      </w:r>
    </w:p>
    <w:p w:rsidR="005D708A" w:rsidRDefault="005D708A" w:rsidP="005D708A">
      <w:pPr>
        <w:jc w:val="both"/>
        <w:rPr>
          <w:rFonts w:ascii="Arial" w:hAnsi="Arial" w:cs="Arial"/>
          <w:bCs/>
          <w:sz w:val="24"/>
          <w:szCs w:val="24"/>
        </w:rPr>
      </w:pPr>
      <w:r w:rsidRPr="005D708A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D708A">
        <w:rPr>
          <w:rFonts w:ascii="Arial" w:hAnsi="Arial" w:cs="Arial"/>
          <w:b/>
          <w:bCs/>
          <w:sz w:val="24"/>
          <w:szCs w:val="24"/>
        </w:rPr>
        <w:t>2</w:t>
      </w:r>
      <w:r w:rsidRPr="005D708A">
        <w:rPr>
          <w:rFonts w:ascii="Arial" w:hAnsi="Arial" w:cs="Arial"/>
          <w:bCs/>
          <w:sz w:val="24"/>
          <w:szCs w:val="24"/>
        </w:rPr>
        <w:t xml:space="preserve"> osoby ukarano mandatami karnymi za wypalanie kabli,</w:t>
      </w:r>
    </w:p>
    <w:p w:rsidR="004A7DED" w:rsidRDefault="004A7DED" w:rsidP="005D70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Cs/>
          <w:sz w:val="24"/>
          <w:szCs w:val="24"/>
        </w:rPr>
        <w:t>osoby ukarano mandatami karnymi za zanieczyszczenie drogi,</w:t>
      </w:r>
    </w:p>
    <w:p w:rsidR="004A7DED" w:rsidRPr="004A7DED" w:rsidRDefault="004A7DED" w:rsidP="005D708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 xml:space="preserve">5 </w:t>
      </w:r>
      <w:r>
        <w:rPr>
          <w:rFonts w:ascii="Arial" w:hAnsi="Arial" w:cs="Arial"/>
          <w:bCs/>
          <w:sz w:val="24"/>
          <w:szCs w:val="24"/>
        </w:rPr>
        <w:t>osób ukarano mandatami karnymi za podrzucanie odpadów,</w:t>
      </w:r>
    </w:p>
    <w:p w:rsidR="009C5CE4" w:rsidRPr="004B05BE" w:rsidRDefault="009C5CE4" w:rsidP="009C5CE4">
      <w:pPr>
        <w:jc w:val="both"/>
        <w:rPr>
          <w:rFonts w:ascii="Arial" w:hAnsi="Arial" w:cs="Arial"/>
          <w:bCs/>
          <w:sz w:val="24"/>
          <w:szCs w:val="24"/>
        </w:rPr>
      </w:pPr>
      <w:r w:rsidRPr="004B05BE">
        <w:rPr>
          <w:rFonts w:ascii="Arial" w:hAnsi="Arial" w:cs="Arial"/>
          <w:bCs/>
          <w:sz w:val="24"/>
          <w:szCs w:val="24"/>
        </w:rPr>
        <w:t xml:space="preserve">- interweniowano </w:t>
      </w:r>
      <w:r w:rsidR="004B05BE" w:rsidRPr="004B05BE">
        <w:rPr>
          <w:rFonts w:ascii="Arial" w:hAnsi="Arial" w:cs="Arial"/>
          <w:b/>
          <w:bCs/>
          <w:sz w:val="24"/>
          <w:szCs w:val="24"/>
        </w:rPr>
        <w:t>110</w:t>
      </w:r>
      <w:r w:rsidRPr="004B05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05BE">
        <w:rPr>
          <w:rFonts w:ascii="Arial" w:hAnsi="Arial" w:cs="Arial"/>
          <w:bCs/>
          <w:sz w:val="24"/>
          <w:szCs w:val="24"/>
        </w:rPr>
        <w:t>razy u zarządców nakazując im posprzątanie terenów do nich należących z zalegających różnego rodzaju odpadów,</w:t>
      </w:r>
    </w:p>
    <w:p w:rsidR="009C5CE4" w:rsidRPr="004B05BE" w:rsidRDefault="009C5CE4" w:rsidP="009C5CE4">
      <w:pPr>
        <w:jc w:val="both"/>
        <w:rPr>
          <w:rFonts w:ascii="Arial" w:hAnsi="Arial" w:cs="Arial"/>
          <w:bCs/>
          <w:sz w:val="24"/>
          <w:szCs w:val="24"/>
        </w:rPr>
      </w:pPr>
      <w:r w:rsidRPr="004B05BE">
        <w:rPr>
          <w:rFonts w:ascii="Arial" w:hAnsi="Arial" w:cs="Arial"/>
          <w:bCs/>
          <w:sz w:val="24"/>
          <w:szCs w:val="24"/>
        </w:rPr>
        <w:t xml:space="preserve">- zlikwidowano </w:t>
      </w:r>
      <w:r w:rsidR="004B05BE" w:rsidRPr="004B05BE">
        <w:rPr>
          <w:rFonts w:ascii="Arial" w:hAnsi="Arial" w:cs="Arial"/>
          <w:b/>
          <w:bCs/>
          <w:sz w:val="24"/>
          <w:szCs w:val="24"/>
        </w:rPr>
        <w:t>2</w:t>
      </w:r>
      <w:r w:rsidRPr="004B05BE">
        <w:rPr>
          <w:rFonts w:ascii="Arial" w:hAnsi="Arial" w:cs="Arial"/>
          <w:bCs/>
          <w:sz w:val="24"/>
          <w:szCs w:val="24"/>
        </w:rPr>
        <w:t xml:space="preserve"> „dziki</w:t>
      </w:r>
      <w:r w:rsidR="004B05BE" w:rsidRPr="004B05BE">
        <w:rPr>
          <w:rFonts w:ascii="Arial" w:hAnsi="Arial" w:cs="Arial"/>
          <w:bCs/>
          <w:sz w:val="24"/>
          <w:szCs w:val="24"/>
        </w:rPr>
        <w:t>e</w:t>
      </w:r>
      <w:r w:rsidRPr="004B05BE">
        <w:rPr>
          <w:rFonts w:ascii="Arial" w:hAnsi="Arial" w:cs="Arial"/>
          <w:bCs/>
          <w:sz w:val="24"/>
          <w:szCs w:val="24"/>
        </w:rPr>
        <w:t>” wysypisk</w:t>
      </w:r>
      <w:r w:rsidR="004B05BE" w:rsidRPr="004B05BE">
        <w:rPr>
          <w:rFonts w:ascii="Arial" w:hAnsi="Arial" w:cs="Arial"/>
          <w:bCs/>
          <w:sz w:val="24"/>
          <w:szCs w:val="24"/>
        </w:rPr>
        <w:t>a</w:t>
      </w:r>
      <w:r w:rsidRPr="004B05BE">
        <w:rPr>
          <w:rFonts w:ascii="Arial" w:hAnsi="Arial" w:cs="Arial"/>
          <w:bCs/>
          <w:sz w:val="24"/>
          <w:szCs w:val="24"/>
        </w:rPr>
        <w:t xml:space="preserve"> śmieci,</w:t>
      </w:r>
    </w:p>
    <w:p w:rsidR="008D3C5F" w:rsidRPr="004B05BE" w:rsidRDefault="007036EF" w:rsidP="006A52ED">
      <w:pPr>
        <w:jc w:val="both"/>
        <w:rPr>
          <w:rFonts w:ascii="Arial" w:hAnsi="Arial" w:cs="Arial"/>
          <w:bCs/>
          <w:sz w:val="24"/>
          <w:szCs w:val="24"/>
        </w:rPr>
      </w:pPr>
      <w:r w:rsidRPr="004B05BE">
        <w:rPr>
          <w:rFonts w:ascii="Arial" w:hAnsi="Arial" w:cs="Arial"/>
          <w:bCs/>
          <w:sz w:val="24"/>
          <w:szCs w:val="24"/>
        </w:rPr>
        <w:t>- interweniowano</w:t>
      </w:r>
      <w:r w:rsidR="008D3C5F" w:rsidRPr="004B05BE">
        <w:rPr>
          <w:rFonts w:ascii="Arial" w:hAnsi="Arial" w:cs="Arial"/>
          <w:bCs/>
          <w:sz w:val="24"/>
          <w:szCs w:val="24"/>
        </w:rPr>
        <w:t xml:space="preserve"> w sprawach dotyczących </w:t>
      </w:r>
      <w:r w:rsidRPr="004B05BE">
        <w:rPr>
          <w:rFonts w:ascii="Arial" w:hAnsi="Arial" w:cs="Arial"/>
          <w:bCs/>
          <w:sz w:val="24"/>
          <w:szCs w:val="24"/>
        </w:rPr>
        <w:t xml:space="preserve">recyklingu pojazdów wycofanych z eksploatacji: </w:t>
      </w:r>
    </w:p>
    <w:p w:rsidR="001D2C5B" w:rsidRPr="009C5CE4" w:rsidRDefault="007036EF" w:rsidP="001D2C5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 xml:space="preserve">usunięto </w:t>
      </w:r>
      <w:r w:rsidR="004B05BE">
        <w:rPr>
          <w:rFonts w:ascii="Arial" w:hAnsi="Arial" w:cs="Arial"/>
          <w:b/>
          <w:bCs/>
          <w:sz w:val="24"/>
          <w:szCs w:val="24"/>
        </w:rPr>
        <w:t>5</w:t>
      </w:r>
      <w:r w:rsidRPr="009C5CE4">
        <w:rPr>
          <w:rFonts w:ascii="Arial" w:hAnsi="Arial" w:cs="Arial"/>
          <w:bCs/>
          <w:sz w:val="24"/>
          <w:szCs w:val="24"/>
        </w:rPr>
        <w:t xml:space="preserve"> wrak</w:t>
      </w:r>
      <w:r w:rsidR="004B05BE">
        <w:rPr>
          <w:rFonts w:ascii="Arial" w:hAnsi="Arial" w:cs="Arial"/>
          <w:bCs/>
          <w:sz w:val="24"/>
          <w:szCs w:val="24"/>
        </w:rPr>
        <w:t>ów</w:t>
      </w:r>
      <w:r w:rsidRPr="009C5CE4">
        <w:rPr>
          <w:rFonts w:ascii="Arial" w:hAnsi="Arial" w:cs="Arial"/>
          <w:bCs/>
          <w:sz w:val="24"/>
          <w:szCs w:val="24"/>
        </w:rPr>
        <w:t xml:space="preserve"> pojazdów (po ustaleniu ich właścicieli) – </w:t>
      </w:r>
      <w:r w:rsidR="00681466" w:rsidRPr="009C5CE4">
        <w:rPr>
          <w:rFonts w:ascii="Arial" w:hAnsi="Arial" w:cs="Arial"/>
          <w:b/>
          <w:bCs/>
          <w:sz w:val="24"/>
          <w:szCs w:val="24"/>
        </w:rPr>
        <w:t>2</w:t>
      </w:r>
      <w:r w:rsidRPr="009C5CE4">
        <w:rPr>
          <w:rFonts w:ascii="Arial" w:hAnsi="Arial" w:cs="Arial"/>
          <w:bCs/>
          <w:sz w:val="24"/>
          <w:szCs w:val="24"/>
        </w:rPr>
        <w:t xml:space="preserve"> osoby pouczono,</w:t>
      </w:r>
    </w:p>
    <w:p w:rsidR="00327FAA" w:rsidRPr="009C5CE4" w:rsidRDefault="00327FAA" w:rsidP="00327FAA">
      <w:p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>- w ramach akcji edukacyjno-profilaktycznej</w:t>
      </w:r>
      <w:r w:rsidR="007C4275" w:rsidRPr="009C5CE4">
        <w:rPr>
          <w:rFonts w:ascii="Arial" w:hAnsi="Arial" w:cs="Arial"/>
          <w:bCs/>
          <w:sz w:val="24"/>
          <w:szCs w:val="24"/>
        </w:rPr>
        <w:t xml:space="preserve"> odnośnie obowiązków właścicieli psów</w:t>
      </w:r>
      <w:r w:rsidR="00BE11FB" w:rsidRPr="009C5CE4">
        <w:rPr>
          <w:rFonts w:ascii="Arial" w:hAnsi="Arial" w:cs="Arial"/>
          <w:bCs/>
          <w:sz w:val="24"/>
          <w:szCs w:val="24"/>
        </w:rPr>
        <w:t xml:space="preserve"> – rozdawano mieszkańcom torebki na psie nieczystości,</w:t>
      </w:r>
    </w:p>
    <w:p w:rsidR="008D0476" w:rsidRPr="009C5CE4" w:rsidRDefault="000936AE" w:rsidP="000936AE">
      <w:p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 xml:space="preserve">- </w:t>
      </w:r>
      <w:r w:rsidR="0020506D" w:rsidRPr="009C5CE4">
        <w:rPr>
          <w:rFonts w:ascii="Arial" w:hAnsi="Arial" w:cs="Arial"/>
          <w:bCs/>
          <w:sz w:val="24"/>
          <w:szCs w:val="24"/>
        </w:rPr>
        <w:t xml:space="preserve"> </w:t>
      </w:r>
      <w:r w:rsidR="009C5CE4" w:rsidRPr="009C5CE4">
        <w:rPr>
          <w:rFonts w:ascii="Arial" w:hAnsi="Arial" w:cs="Arial"/>
          <w:b/>
          <w:bCs/>
          <w:sz w:val="24"/>
          <w:szCs w:val="24"/>
        </w:rPr>
        <w:t>18</w:t>
      </w:r>
      <w:r w:rsidR="0020506D" w:rsidRPr="009C5CE4">
        <w:rPr>
          <w:rFonts w:ascii="Arial" w:hAnsi="Arial" w:cs="Arial"/>
          <w:bCs/>
          <w:sz w:val="24"/>
          <w:szCs w:val="24"/>
        </w:rPr>
        <w:t xml:space="preserve"> razy interweniowano w sprawie</w:t>
      </w:r>
      <w:r w:rsidRPr="009C5CE4">
        <w:rPr>
          <w:rFonts w:ascii="Arial" w:hAnsi="Arial" w:cs="Arial"/>
          <w:bCs/>
          <w:sz w:val="24"/>
          <w:szCs w:val="24"/>
        </w:rPr>
        <w:t xml:space="preserve"> usunięcia zwłok zwie</w:t>
      </w:r>
      <w:r w:rsidR="0020506D" w:rsidRPr="009C5CE4">
        <w:rPr>
          <w:rFonts w:ascii="Arial" w:hAnsi="Arial" w:cs="Arial"/>
          <w:bCs/>
          <w:sz w:val="24"/>
          <w:szCs w:val="24"/>
        </w:rPr>
        <w:t>rząt, najczęściej potrącon</w:t>
      </w:r>
      <w:r w:rsidR="009E6E5B" w:rsidRPr="009C5CE4">
        <w:rPr>
          <w:rFonts w:ascii="Arial" w:hAnsi="Arial" w:cs="Arial"/>
          <w:bCs/>
          <w:sz w:val="24"/>
          <w:szCs w:val="24"/>
        </w:rPr>
        <w:t>ych przez pojazdy a także martwych</w:t>
      </w:r>
      <w:r w:rsidR="0020506D" w:rsidRPr="009C5CE4">
        <w:rPr>
          <w:rFonts w:ascii="Arial" w:hAnsi="Arial" w:cs="Arial"/>
          <w:bCs/>
          <w:sz w:val="24"/>
          <w:szCs w:val="24"/>
        </w:rPr>
        <w:t xml:space="preserve"> zwie</w:t>
      </w:r>
      <w:r w:rsidR="009E6E5B" w:rsidRPr="009C5CE4">
        <w:rPr>
          <w:rFonts w:ascii="Arial" w:hAnsi="Arial" w:cs="Arial"/>
          <w:bCs/>
          <w:sz w:val="24"/>
          <w:szCs w:val="24"/>
        </w:rPr>
        <w:t xml:space="preserve">rząt znajdujących się w </w:t>
      </w:r>
      <w:r w:rsidR="0020506D" w:rsidRPr="009C5CE4">
        <w:rPr>
          <w:rFonts w:ascii="Arial" w:hAnsi="Arial" w:cs="Arial"/>
          <w:bCs/>
          <w:sz w:val="24"/>
          <w:szCs w:val="24"/>
        </w:rPr>
        <w:t>rzece „Oława”</w:t>
      </w:r>
      <w:r w:rsidRPr="009C5CE4">
        <w:rPr>
          <w:rFonts w:ascii="Arial" w:hAnsi="Arial" w:cs="Arial"/>
          <w:bCs/>
          <w:sz w:val="24"/>
          <w:szCs w:val="24"/>
        </w:rPr>
        <w:t xml:space="preserve"> (informowano wtedy i zlecano dyspozycję ich usunięcia</w:t>
      </w:r>
      <w:r w:rsidR="008D0476" w:rsidRPr="009C5CE4">
        <w:rPr>
          <w:rFonts w:ascii="Arial" w:hAnsi="Arial" w:cs="Arial"/>
          <w:bCs/>
          <w:sz w:val="24"/>
          <w:szCs w:val="24"/>
        </w:rPr>
        <w:t xml:space="preserve"> odpowiednim instytucjom),</w:t>
      </w:r>
    </w:p>
    <w:p w:rsidR="008D0476" w:rsidRPr="009C5CE4" w:rsidRDefault="008D0476" w:rsidP="000936AE">
      <w:p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 xml:space="preserve">- przy współpracy z lekarzem weterynarii odłowiono i przewieziono na kojce </w:t>
      </w:r>
      <w:r w:rsidR="009C5CE4" w:rsidRPr="009C5CE4">
        <w:rPr>
          <w:rFonts w:ascii="Arial" w:hAnsi="Arial" w:cs="Arial"/>
          <w:b/>
          <w:bCs/>
          <w:sz w:val="24"/>
          <w:szCs w:val="24"/>
        </w:rPr>
        <w:t>15</w:t>
      </w:r>
      <w:r w:rsidRPr="009C5C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5CE4">
        <w:rPr>
          <w:rFonts w:ascii="Arial" w:hAnsi="Arial" w:cs="Arial"/>
          <w:bCs/>
          <w:sz w:val="24"/>
          <w:szCs w:val="24"/>
        </w:rPr>
        <w:t xml:space="preserve">psów, </w:t>
      </w:r>
    </w:p>
    <w:p w:rsidR="008D0476" w:rsidRPr="009C5CE4" w:rsidRDefault="008D0476" w:rsidP="000936AE">
      <w:pPr>
        <w:jc w:val="both"/>
        <w:rPr>
          <w:rFonts w:ascii="Arial" w:hAnsi="Arial" w:cs="Arial"/>
          <w:bCs/>
          <w:sz w:val="24"/>
          <w:szCs w:val="24"/>
        </w:rPr>
      </w:pPr>
      <w:r w:rsidRPr="009C5CE4">
        <w:rPr>
          <w:rFonts w:ascii="Arial" w:hAnsi="Arial" w:cs="Arial"/>
          <w:bCs/>
          <w:sz w:val="24"/>
          <w:szCs w:val="24"/>
        </w:rPr>
        <w:t xml:space="preserve">- </w:t>
      </w:r>
      <w:r w:rsidR="009C5CE4" w:rsidRPr="009C5CE4">
        <w:rPr>
          <w:rFonts w:ascii="Arial" w:hAnsi="Arial" w:cs="Arial"/>
          <w:bCs/>
          <w:sz w:val="24"/>
          <w:szCs w:val="24"/>
        </w:rPr>
        <w:t>interweniowano w związku ze zgłoszeniem o młodym borsuku, który przebywał na jednej z posesji (powiadomiono lekarza weterynarii, który po przybyciu na miejsce odłowił zwierzę),</w:t>
      </w:r>
    </w:p>
    <w:p w:rsidR="00891F2A" w:rsidRDefault="00891F2A" w:rsidP="008D047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91F2A" w:rsidRDefault="00891F2A" w:rsidP="008D047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891F2A" w:rsidRDefault="00891F2A" w:rsidP="008D047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45414" w:rsidRDefault="00E45414" w:rsidP="008D047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0936AE" w:rsidRPr="004B05BE" w:rsidRDefault="0020506D" w:rsidP="008D0476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4B05BE">
        <w:rPr>
          <w:rFonts w:ascii="Arial" w:hAnsi="Arial" w:cs="Arial"/>
          <w:bCs/>
          <w:sz w:val="24"/>
          <w:szCs w:val="24"/>
        </w:rPr>
        <w:lastRenderedPageBreak/>
        <w:t xml:space="preserve">3.7. </w:t>
      </w:r>
      <w:r w:rsidRPr="004B05BE">
        <w:rPr>
          <w:rFonts w:ascii="Arial" w:hAnsi="Arial" w:cs="Arial"/>
          <w:bCs/>
          <w:i/>
          <w:sz w:val="24"/>
          <w:szCs w:val="24"/>
        </w:rPr>
        <w:t>Zgłoszenia awarii</w:t>
      </w:r>
    </w:p>
    <w:p w:rsidR="0020506D" w:rsidRPr="004B05BE" w:rsidRDefault="0020506D" w:rsidP="000936AE">
      <w:pPr>
        <w:jc w:val="both"/>
        <w:rPr>
          <w:rFonts w:ascii="Arial" w:hAnsi="Arial" w:cs="Arial"/>
          <w:bCs/>
          <w:sz w:val="24"/>
          <w:szCs w:val="24"/>
        </w:rPr>
      </w:pPr>
      <w:r w:rsidRPr="004B05BE">
        <w:rPr>
          <w:rFonts w:ascii="Arial" w:hAnsi="Arial" w:cs="Arial"/>
          <w:bCs/>
          <w:sz w:val="24"/>
          <w:szCs w:val="24"/>
        </w:rPr>
        <w:tab/>
        <w:t xml:space="preserve">W sprawach awarii strażnicy interweniowali </w:t>
      </w:r>
      <w:r w:rsidRPr="004B05BE">
        <w:rPr>
          <w:rFonts w:ascii="Arial" w:hAnsi="Arial" w:cs="Arial"/>
          <w:b/>
          <w:bCs/>
          <w:sz w:val="24"/>
          <w:szCs w:val="24"/>
        </w:rPr>
        <w:t>8</w:t>
      </w:r>
      <w:r w:rsidR="004B05BE" w:rsidRPr="004B05BE">
        <w:rPr>
          <w:rFonts w:ascii="Arial" w:hAnsi="Arial" w:cs="Arial"/>
          <w:b/>
          <w:bCs/>
          <w:sz w:val="24"/>
          <w:szCs w:val="24"/>
        </w:rPr>
        <w:t>6</w:t>
      </w:r>
      <w:r w:rsidRPr="004B05BE">
        <w:rPr>
          <w:rFonts w:ascii="Arial" w:hAnsi="Arial" w:cs="Arial"/>
          <w:bCs/>
          <w:sz w:val="24"/>
          <w:szCs w:val="24"/>
        </w:rPr>
        <w:t xml:space="preserve"> razy:</w:t>
      </w:r>
    </w:p>
    <w:p w:rsidR="0020506D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uszkodzenia na jezdni lub chodniku, zapadnięcia, dziury, podmycia – </w:t>
      </w:r>
      <w:r w:rsidR="004B05BE" w:rsidRPr="002B2F03">
        <w:rPr>
          <w:rFonts w:ascii="Arial" w:hAnsi="Arial" w:cs="Arial"/>
          <w:b/>
          <w:bCs/>
          <w:sz w:val="24"/>
          <w:szCs w:val="24"/>
        </w:rPr>
        <w:t>1</w:t>
      </w:r>
      <w:r w:rsidR="002B2F03">
        <w:rPr>
          <w:rFonts w:ascii="Arial" w:hAnsi="Arial" w:cs="Arial"/>
          <w:b/>
          <w:bCs/>
          <w:sz w:val="24"/>
          <w:szCs w:val="24"/>
        </w:rPr>
        <w:t>9</w:t>
      </w:r>
      <w:r w:rsidR="004B05BE" w:rsidRPr="002B2F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F03">
        <w:rPr>
          <w:rFonts w:ascii="Arial" w:hAnsi="Arial" w:cs="Arial"/>
          <w:b/>
          <w:bCs/>
          <w:sz w:val="24"/>
          <w:szCs w:val="24"/>
        </w:rPr>
        <w:t>zgłoszeń do zarządców terenów</w:t>
      </w:r>
      <w:r w:rsidR="00452B69">
        <w:rPr>
          <w:rFonts w:ascii="Arial" w:hAnsi="Arial" w:cs="Arial"/>
          <w:b/>
          <w:bCs/>
          <w:sz w:val="24"/>
          <w:szCs w:val="24"/>
        </w:rPr>
        <w:t>,</w:t>
      </w:r>
      <w:r w:rsidRPr="002B2F03">
        <w:rPr>
          <w:rFonts w:ascii="Arial" w:hAnsi="Arial" w:cs="Arial"/>
          <w:b/>
          <w:bCs/>
          <w:sz w:val="24"/>
          <w:szCs w:val="24"/>
        </w:rPr>
        <w:t xml:space="preserve"> na których wystąpiła awaria,</w:t>
      </w:r>
    </w:p>
    <w:p w:rsidR="0020506D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awarie dotyczące studzienek kanalizacji sanitarnej i deszczowej, telekomunikacyjnych (zapadnięcia, pęknięte lub skradzione pokrywy) –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5</w:t>
      </w:r>
      <w:r w:rsidR="00046A5C" w:rsidRPr="002B2F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F03">
        <w:rPr>
          <w:rFonts w:ascii="Arial" w:hAnsi="Arial" w:cs="Arial"/>
          <w:b/>
          <w:bCs/>
          <w:sz w:val="24"/>
          <w:szCs w:val="24"/>
        </w:rPr>
        <w:t>zgłoszeń</w:t>
      </w:r>
    </w:p>
    <w:p w:rsidR="0020506D" w:rsidRPr="002B2F03" w:rsidRDefault="000936AE" w:rsidP="000936AE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odpadające elementy elewacji oraz spadające dachówki –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3</w:t>
      </w:r>
      <w:r w:rsidR="0020506D" w:rsidRPr="002B2F03">
        <w:rPr>
          <w:rFonts w:ascii="Arial" w:hAnsi="Arial" w:cs="Arial"/>
          <w:b/>
          <w:bCs/>
          <w:sz w:val="24"/>
          <w:szCs w:val="24"/>
        </w:rPr>
        <w:t xml:space="preserve"> zgłosze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nia</w:t>
      </w:r>
    </w:p>
    <w:p w:rsidR="0020506D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>powalone drzewa</w:t>
      </w:r>
      <w:r w:rsidR="0020506D" w:rsidRPr="002B2F03">
        <w:rPr>
          <w:rFonts w:ascii="Arial" w:hAnsi="Arial" w:cs="Arial"/>
          <w:bCs/>
          <w:sz w:val="24"/>
          <w:szCs w:val="24"/>
        </w:rPr>
        <w:t>, konieczność przycięcia gałęzi</w:t>
      </w:r>
      <w:r w:rsidRPr="002B2F03">
        <w:rPr>
          <w:rFonts w:ascii="Arial" w:hAnsi="Arial" w:cs="Arial"/>
          <w:bCs/>
          <w:sz w:val="24"/>
          <w:szCs w:val="24"/>
        </w:rPr>
        <w:t xml:space="preserve"> – </w:t>
      </w:r>
      <w:r w:rsidR="002B2F03">
        <w:rPr>
          <w:rFonts w:ascii="Arial" w:hAnsi="Arial" w:cs="Arial"/>
          <w:b/>
          <w:bCs/>
          <w:sz w:val="24"/>
          <w:szCs w:val="24"/>
        </w:rPr>
        <w:t>22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 xml:space="preserve"> zgłosz</w:t>
      </w:r>
      <w:r w:rsidR="002B2F03">
        <w:rPr>
          <w:rFonts w:ascii="Arial" w:hAnsi="Arial" w:cs="Arial"/>
          <w:b/>
          <w:bCs/>
          <w:sz w:val="24"/>
          <w:szCs w:val="24"/>
        </w:rPr>
        <w:t>enia</w:t>
      </w:r>
    </w:p>
    <w:p w:rsidR="0020506D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pęknięte rury, awarie sieci wodociągowej –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 xml:space="preserve">2 </w:t>
      </w:r>
      <w:r w:rsidR="0020506D" w:rsidRPr="002B2F03">
        <w:rPr>
          <w:rFonts w:ascii="Arial" w:hAnsi="Arial" w:cs="Arial"/>
          <w:b/>
          <w:bCs/>
          <w:sz w:val="24"/>
          <w:szCs w:val="24"/>
        </w:rPr>
        <w:t>zgłoszenia</w:t>
      </w:r>
    </w:p>
    <w:p w:rsidR="0020506D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uszkodzone znaki drogowe i tablice informacyjne – </w:t>
      </w:r>
      <w:r w:rsidR="002B2F03">
        <w:rPr>
          <w:rFonts w:ascii="Arial" w:hAnsi="Arial" w:cs="Arial"/>
          <w:b/>
          <w:bCs/>
          <w:sz w:val="24"/>
          <w:szCs w:val="24"/>
        </w:rPr>
        <w:t>23</w:t>
      </w:r>
      <w:r w:rsidR="0020506D" w:rsidRPr="002B2F0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2F03">
        <w:rPr>
          <w:rFonts w:ascii="Arial" w:hAnsi="Arial" w:cs="Arial"/>
          <w:b/>
          <w:bCs/>
          <w:sz w:val="24"/>
          <w:szCs w:val="24"/>
        </w:rPr>
        <w:t>zgłosze</w:t>
      </w:r>
      <w:r w:rsidR="002B2F03">
        <w:rPr>
          <w:rFonts w:ascii="Arial" w:hAnsi="Arial" w:cs="Arial"/>
          <w:b/>
          <w:bCs/>
          <w:sz w:val="24"/>
          <w:szCs w:val="24"/>
        </w:rPr>
        <w:t>nia</w:t>
      </w:r>
    </w:p>
    <w:p w:rsidR="000936AE" w:rsidRPr="002B2F03" w:rsidRDefault="000936AE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uszkodzenia lub awarie drogowej sygnalizacji świetlnej –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12</w:t>
      </w:r>
      <w:r w:rsidR="0020506D" w:rsidRPr="002B2F03">
        <w:rPr>
          <w:rFonts w:ascii="Arial" w:hAnsi="Arial" w:cs="Arial"/>
          <w:b/>
          <w:bCs/>
          <w:sz w:val="24"/>
          <w:szCs w:val="24"/>
        </w:rPr>
        <w:t xml:space="preserve"> zgłosze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ń</w:t>
      </w:r>
    </w:p>
    <w:p w:rsidR="00327FAA" w:rsidRPr="002B2F03" w:rsidRDefault="00327FAA" w:rsidP="0020506D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systematycznie kontrolowany jest stan oświetlenia lamp ulicznych na terenie miasta (z każdej takiej kontroli sporządzana jest notatka urzędowa, która jest przekazywana do Urzędu Miejskiego w Oławie celem podjęcia niezwłocznych działań do usunięcia uszkodzeń), </w:t>
      </w:r>
    </w:p>
    <w:p w:rsidR="008D0476" w:rsidRPr="002B2F03" w:rsidRDefault="008D0476" w:rsidP="008D0476">
      <w:pPr>
        <w:ind w:left="708"/>
        <w:jc w:val="both"/>
        <w:rPr>
          <w:rFonts w:ascii="Arial" w:hAnsi="Arial" w:cs="Arial"/>
          <w:bCs/>
          <w:i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3.8. </w:t>
      </w:r>
      <w:r w:rsidRPr="002B2F03">
        <w:rPr>
          <w:rFonts w:ascii="Arial" w:hAnsi="Arial" w:cs="Arial"/>
          <w:bCs/>
          <w:i/>
          <w:sz w:val="24"/>
          <w:szCs w:val="24"/>
        </w:rPr>
        <w:t>Konwojowanie</w:t>
      </w:r>
    </w:p>
    <w:p w:rsidR="008D0476" w:rsidRPr="002B2F03" w:rsidRDefault="008D0476" w:rsidP="008D0476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>Funkcjonariusze Straży Miejskiej w Oławie w roku 201</w:t>
      </w:r>
      <w:r w:rsidR="002B2F03" w:rsidRPr="002B2F03">
        <w:rPr>
          <w:rFonts w:ascii="Arial" w:hAnsi="Arial" w:cs="Arial"/>
          <w:bCs/>
          <w:sz w:val="24"/>
          <w:szCs w:val="24"/>
        </w:rPr>
        <w:t>7</w:t>
      </w:r>
      <w:r w:rsidRPr="002B2F03">
        <w:rPr>
          <w:rFonts w:ascii="Arial" w:hAnsi="Arial" w:cs="Arial"/>
          <w:bCs/>
          <w:sz w:val="24"/>
          <w:szCs w:val="24"/>
        </w:rPr>
        <w:t xml:space="preserve"> kontynuowali zadania związane z przewozem dokumentów, przedmiotów wartościowych oraz wartości pieniężnych na potrzeby miasta. W ramach swych kompetencji Straż Miejska w Oławie wykonała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710</w:t>
      </w:r>
      <w:r w:rsidRPr="002B2F03">
        <w:rPr>
          <w:rFonts w:ascii="Arial" w:hAnsi="Arial" w:cs="Arial"/>
          <w:bCs/>
          <w:sz w:val="24"/>
          <w:szCs w:val="24"/>
        </w:rPr>
        <w:t xml:space="preserve"> konwojów wartości pieniężnych z kasjerkami Urzędu Miasta w Oławie, Miejskiego Ośrodka Pomocy Społecznej w Oławie, Miejskiego Zespołu Obsługi Placówek Oświatowych w Oławie, a także „Term Jakuba”.</w:t>
      </w:r>
    </w:p>
    <w:p w:rsidR="008D0476" w:rsidRPr="002B2F03" w:rsidRDefault="008D0476" w:rsidP="008D0476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 xml:space="preserve">3.9. </w:t>
      </w:r>
      <w:r w:rsidRPr="002B2F03">
        <w:rPr>
          <w:rFonts w:ascii="Arial" w:hAnsi="Arial" w:cs="Arial"/>
          <w:bCs/>
          <w:i/>
          <w:sz w:val="24"/>
          <w:szCs w:val="24"/>
        </w:rPr>
        <w:t>Zabezpieczenie zdarzeń, miejsc niebezpiecznych</w:t>
      </w:r>
    </w:p>
    <w:p w:rsidR="00327FAA" w:rsidRPr="002B2F03" w:rsidRDefault="00327FAA" w:rsidP="00327FAA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2B2F03">
        <w:rPr>
          <w:rFonts w:ascii="Arial" w:hAnsi="Arial" w:cs="Arial"/>
          <w:bCs/>
          <w:sz w:val="24"/>
          <w:szCs w:val="24"/>
        </w:rPr>
        <w:t>W 201</w:t>
      </w:r>
      <w:r w:rsidR="002B2F03">
        <w:rPr>
          <w:rFonts w:ascii="Arial" w:hAnsi="Arial" w:cs="Arial"/>
          <w:bCs/>
          <w:sz w:val="24"/>
          <w:szCs w:val="24"/>
        </w:rPr>
        <w:t>7</w:t>
      </w:r>
      <w:r w:rsidRPr="002B2F03">
        <w:rPr>
          <w:rFonts w:ascii="Arial" w:hAnsi="Arial" w:cs="Arial"/>
          <w:bCs/>
          <w:sz w:val="24"/>
          <w:szCs w:val="24"/>
        </w:rPr>
        <w:t xml:space="preserve"> r. strażnicy miejscy </w:t>
      </w:r>
      <w:r w:rsidR="002B2F03" w:rsidRPr="002B2F03">
        <w:rPr>
          <w:rFonts w:ascii="Arial" w:hAnsi="Arial" w:cs="Arial"/>
          <w:b/>
          <w:bCs/>
          <w:sz w:val="24"/>
          <w:szCs w:val="24"/>
        </w:rPr>
        <w:t>7</w:t>
      </w:r>
      <w:r w:rsidRPr="002B2F03">
        <w:rPr>
          <w:rFonts w:ascii="Arial" w:hAnsi="Arial" w:cs="Arial"/>
          <w:bCs/>
          <w:sz w:val="24"/>
          <w:szCs w:val="24"/>
        </w:rPr>
        <w:t xml:space="preserve"> razy uczestniczyli w zabezpieczeniu miejsca przestępstwa, </w:t>
      </w:r>
      <w:proofErr w:type="gramStart"/>
      <w:r w:rsidRPr="002B2F03">
        <w:rPr>
          <w:rFonts w:ascii="Arial" w:hAnsi="Arial" w:cs="Arial"/>
          <w:bCs/>
          <w:sz w:val="24"/>
          <w:szCs w:val="24"/>
        </w:rPr>
        <w:t>katastrofy,</w:t>
      </w:r>
      <w:proofErr w:type="gramEnd"/>
      <w:r w:rsidRPr="002B2F03">
        <w:rPr>
          <w:rFonts w:ascii="Arial" w:hAnsi="Arial" w:cs="Arial"/>
          <w:bCs/>
          <w:sz w:val="24"/>
          <w:szCs w:val="24"/>
        </w:rPr>
        <w:t xml:space="preserve"> lub innego podobnego zdarzenia albo miejsca zagrożonego takim zdarzeniem.</w:t>
      </w:r>
    </w:p>
    <w:p w:rsidR="00891F2A" w:rsidRDefault="00BE11FB" w:rsidP="00DF3AE5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99035B">
        <w:rPr>
          <w:rFonts w:ascii="Arial" w:hAnsi="Arial" w:cs="Arial"/>
          <w:b/>
          <w:bCs/>
          <w:color w:val="FF0000"/>
          <w:sz w:val="24"/>
          <w:szCs w:val="24"/>
        </w:rPr>
        <w:tab/>
      </w:r>
    </w:p>
    <w:p w:rsidR="00BE11FB" w:rsidRPr="009735E3" w:rsidRDefault="00BE11FB" w:rsidP="00891F2A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735E3">
        <w:rPr>
          <w:rFonts w:ascii="Arial" w:hAnsi="Arial" w:cs="Arial"/>
          <w:b/>
          <w:bCs/>
          <w:sz w:val="24"/>
          <w:szCs w:val="24"/>
        </w:rPr>
        <w:t>4</w:t>
      </w:r>
      <w:r w:rsidR="00A479E4" w:rsidRPr="009735E3">
        <w:rPr>
          <w:rFonts w:ascii="Arial" w:hAnsi="Arial" w:cs="Arial"/>
          <w:b/>
          <w:bCs/>
          <w:sz w:val="24"/>
          <w:szCs w:val="24"/>
        </w:rPr>
        <w:t>. WSPÓŁPRACA Z INNYMI PODMIOTAMI</w:t>
      </w:r>
    </w:p>
    <w:p w:rsidR="00522A5A" w:rsidRPr="009735E3" w:rsidRDefault="00BE11FB" w:rsidP="000E46D8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9735E3">
        <w:rPr>
          <w:rFonts w:ascii="Arial" w:hAnsi="Arial" w:cs="Arial"/>
          <w:b/>
          <w:bCs/>
          <w:sz w:val="24"/>
          <w:szCs w:val="24"/>
        </w:rPr>
        <w:tab/>
      </w:r>
      <w:r w:rsidR="000E46D8" w:rsidRPr="009735E3">
        <w:rPr>
          <w:rFonts w:ascii="Arial" w:hAnsi="Arial" w:cs="Arial"/>
          <w:bCs/>
          <w:i/>
          <w:sz w:val="24"/>
          <w:szCs w:val="24"/>
        </w:rPr>
        <w:t>4.1.Współpraca z Policją</w:t>
      </w:r>
    </w:p>
    <w:p w:rsidR="00550714" w:rsidRPr="009735E3" w:rsidRDefault="00550714" w:rsidP="004D1388">
      <w:p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/>
          <w:bCs/>
          <w:sz w:val="24"/>
          <w:szCs w:val="24"/>
        </w:rPr>
        <w:tab/>
      </w:r>
      <w:r w:rsidRPr="009735E3">
        <w:rPr>
          <w:rFonts w:ascii="Arial" w:hAnsi="Arial" w:cs="Arial"/>
          <w:bCs/>
          <w:sz w:val="24"/>
          <w:szCs w:val="24"/>
        </w:rPr>
        <w:t>W 201</w:t>
      </w:r>
      <w:r w:rsidR="002B2F03" w:rsidRPr="009735E3">
        <w:rPr>
          <w:rFonts w:ascii="Arial" w:hAnsi="Arial" w:cs="Arial"/>
          <w:bCs/>
          <w:sz w:val="24"/>
          <w:szCs w:val="24"/>
        </w:rPr>
        <w:t>7</w:t>
      </w:r>
      <w:r w:rsidRPr="009735E3">
        <w:rPr>
          <w:rFonts w:ascii="Arial" w:hAnsi="Arial" w:cs="Arial"/>
          <w:bCs/>
          <w:sz w:val="24"/>
          <w:szCs w:val="24"/>
        </w:rPr>
        <w:t xml:space="preserve"> roku kontynuowano współpracę z Komendą Powiatową Policji w Oławie wystawiając do służby patrolowej patrole mieszane. Funkcjonariusze Straży Miejskiej w ramach współpracy z Policją przeprowadzili łącznie </w:t>
      </w:r>
      <w:r w:rsidR="002B2F03" w:rsidRPr="009735E3">
        <w:rPr>
          <w:rFonts w:ascii="Arial" w:hAnsi="Arial" w:cs="Arial"/>
          <w:bCs/>
          <w:sz w:val="24"/>
          <w:szCs w:val="24"/>
        </w:rPr>
        <w:t>4</w:t>
      </w:r>
      <w:r w:rsidRPr="009735E3">
        <w:rPr>
          <w:rFonts w:ascii="Arial" w:hAnsi="Arial" w:cs="Arial"/>
          <w:bCs/>
          <w:sz w:val="24"/>
          <w:szCs w:val="24"/>
        </w:rPr>
        <w:t xml:space="preserve"> wspóln</w:t>
      </w:r>
      <w:r w:rsidR="002B2F03" w:rsidRPr="009735E3">
        <w:rPr>
          <w:rFonts w:ascii="Arial" w:hAnsi="Arial" w:cs="Arial"/>
          <w:bCs/>
          <w:sz w:val="24"/>
          <w:szCs w:val="24"/>
        </w:rPr>
        <w:t>e</w:t>
      </w:r>
      <w:r w:rsidRPr="009735E3">
        <w:rPr>
          <w:rFonts w:ascii="Arial" w:hAnsi="Arial" w:cs="Arial"/>
          <w:bCs/>
          <w:sz w:val="24"/>
          <w:szCs w:val="24"/>
        </w:rPr>
        <w:t xml:space="preserve"> patrol</w:t>
      </w:r>
      <w:r w:rsidR="002B2F03" w:rsidRPr="009735E3">
        <w:rPr>
          <w:rFonts w:ascii="Arial" w:hAnsi="Arial" w:cs="Arial"/>
          <w:bCs/>
          <w:sz w:val="24"/>
          <w:szCs w:val="24"/>
        </w:rPr>
        <w:t>e</w:t>
      </w:r>
      <w:r w:rsidRPr="009735E3">
        <w:rPr>
          <w:rFonts w:ascii="Arial" w:hAnsi="Arial" w:cs="Arial"/>
          <w:bCs/>
          <w:sz w:val="24"/>
          <w:szCs w:val="24"/>
        </w:rPr>
        <w:t xml:space="preserve"> wystawion</w:t>
      </w:r>
      <w:r w:rsidR="002B2F03" w:rsidRPr="009735E3">
        <w:rPr>
          <w:rFonts w:ascii="Arial" w:hAnsi="Arial" w:cs="Arial"/>
          <w:bCs/>
          <w:sz w:val="24"/>
          <w:szCs w:val="24"/>
        </w:rPr>
        <w:t>e</w:t>
      </w:r>
      <w:r w:rsidRPr="009735E3">
        <w:rPr>
          <w:rFonts w:ascii="Arial" w:hAnsi="Arial" w:cs="Arial"/>
          <w:bCs/>
          <w:sz w:val="24"/>
          <w:szCs w:val="24"/>
        </w:rPr>
        <w:t xml:space="preserve"> na </w:t>
      </w:r>
      <w:r w:rsidRPr="009735E3">
        <w:rPr>
          <w:rFonts w:ascii="Arial" w:hAnsi="Arial" w:cs="Arial"/>
          <w:b/>
          <w:bCs/>
          <w:sz w:val="24"/>
          <w:szCs w:val="24"/>
        </w:rPr>
        <w:t xml:space="preserve">I </w:t>
      </w:r>
      <w:r w:rsidRPr="009735E3">
        <w:rPr>
          <w:rFonts w:ascii="Arial" w:hAnsi="Arial" w:cs="Arial"/>
          <w:bCs/>
          <w:sz w:val="24"/>
          <w:szCs w:val="24"/>
        </w:rPr>
        <w:t xml:space="preserve">zmianie (godz. 7-15), oraz na </w:t>
      </w:r>
      <w:r w:rsidRPr="009735E3">
        <w:rPr>
          <w:rFonts w:ascii="Arial" w:hAnsi="Arial" w:cs="Arial"/>
          <w:b/>
          <w:bCs/>
          <w:sz w:val="24"/>
          <w:szCs w:val="24"/>
        </w:rPr>
        <w:t>II</w:t>
      </w:r>
      <w:r w:rsidRPr="009735E3">
        <w:rPr>
          <w:rFonts w:ascii="Arial" w:hAnsi="Arial" w:cs="Arial"/>
          <w:bCs/>
          <w:sz w:val="24"/>
          <w:szCs w:val="24"/>
        </w:rPr>
        <w:t xml:space="preserve"> zmianie (godz. 15-23). W tym czasie prowadzono wspólne akcje, patrole prewencyjne (m.in. targowiska miejskiego, osiedli, terenów rekreacyjnych, rejonów dworców PKS i PKP, okolic i parkingów przy hipermarketach, okolic sklepów ze sprzedażą alkoholu), kontrolowano miejsca grupowania się młodzieży, kontrolowano tereny szkół i przedszkoli (szczególnie w godzinach wieczornych). W okresie letnim patrole miały za zadanie m.in. kontrolować miejsca takie jak np. okolice akwenów wodnych, park miejski, tereny ogródków działkowych, tereny zielone, skwery, itp. </w:t>
      </w:r>
    </w:p>
    <w:p w:rsidR="00550714" w:rsidRPr="009735E3" w:rsidRDefault="00550714" w:rsidP="00550714">
      <w:p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lastRenderedPageBreak/>
        <w:tab/>
        <w:t>Wspólnie z policją zabezpieczano także wiele imprez odbywających się w naszym mieście, uroczystości państw</w:t>
      </w:r>
      <w:r w:rsidR="00786F9C" w:rsidRPr="009735E3">
        <w:rPr>
          <w:rFonts w:ascii="Arial" w:hAnsi="Arial" w:cs="Arial"/>
          <w:bCs/>
          <w:sz w:val="24"/>
          <w:szCs w:val="24"/>
        </w:rPr>
        <w:t>owych,</w:t>
      </w:r>
      <w:r w:rsidR="009735E3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86F9C" w:rsidRPr="009735E3">
        <w:rPr>
          <w:rFonts w:ascii="Arial" w:hAnsi="Arial" w:cs="Arial"/>
          <w:bCs/>
          <w:sz w:val="24"/>
          <w:szCs w:val="24"/>
        </w:rPr>
        <w:t>kościelnych,</w:t>
      </w:r>
      <w:proofErr w:type="gramEnd"/>
      <w:r w:rsidR="009735E3">
        <w:rPr>
          <w:rFonts w:ascii="Arial" w:hAnsi="Arial" w:cs="Arial"/>
          <w:bCs/>
          <w:sz w:val="24"/>
          <w:szCs w:val="24"/>
        </w:rPr>
        <w:t xml:space="preserve"> </w:t>
      </w:r>
      <w:r w:rsidR="00786F9C" w:rsidRPr="009735E3">
        <w:rPr>
          <w:rFonts w:ascii="Arial" w:hAnsi="Arial" w:cs="Arial"/>
          <w:bCs/>
          <w:sz w:val="24"/>
          <w:szCs w:val="24"/>
        </w:rPr>
        <w:t>oraz festynów</w:t>
      </w:r>
      <w:r w:rsidRPr="009735E3">
        <w:rPr>
          <w:rFonts w:ascii="Arial" w:hAnsi="Arial" w:cs="Arial"/>
          <w:bCs/>
          <w:sz w:val="24"/>
          <w:szCs w:val="24"/>
        </w:rPr>
        <w:t>:</w:t>
      </w:r>
    </w:p>
    <w:p w:rsidR="00550714" w:rsidRPr="009735E3" w:rsidRDefault="00550714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Sylwester</w:t>
      </w:r>
    </w:p>
    <w:p w:rsidR="00550714" w:rsidRPr="009735E3" w:rsidRDefault="00C92367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2</w:t>
      </w:r>
      <w:r w:rsidR="002B2F03" w:rsidRPr="009735E3">
        <w:rPr>
          <w:rFonts w:ascii="Arial" w:hAnsi="Arial" w:cs="Arial"/>
          <w:bCs/>
          <w:sz w:val="24"/>
          <w:szCs w:val="24"/>
        </w:rPr>
        <w:t>5</w:t>
      </w:r>
      <w:r w:rsidR="00550714" w:rsidRPr="009735E3">
        <w:rPr>
          <w:rFonts w:ascii="Arial" w:hAnsi="Arial" w:cs="Arial"/>
          <w:bCs/>
          <w:sz w:val="24"/>
          <w:szCs w:val="24"/>
        </w:rPr>
        <w:t>. Finał WOŚP</w:t>
      </w:r>
    </w:p>
    <w:p w:rsidR="00550714" w:rsidRPr="009735E3" w:rsidRDefault="00550714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Weekend Majowy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Rocznic</w:t>
      </w:r>
      <w:r w:rsidR="00C92367" w:rsidRPr="009735E3">
        <w:rPr>
          <w:rFonts w:ascii="Arial" w:hAnsi="Arial" w:cs="Arial"/>
          <w:bCs/>
          <w:sz w:val="24"/>
          <w:szCs w:val="24"/>
        </w:rPr>
        <w:t xml:space="preserve">a uchwalenia Konstytucji 3 Maja </w:t>
      </w:r>
    </w:p>
    <w:p w:rsidR="00C92367" w:rsidRDefault="00C92367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 xml:space="preserve">Dni Koguta i </w:t>
      </w:r>
      <w:r w:rsidR="00550714" w:rsidRPr="009735E3">
        <w:rPr>
          <w:rFonts w:ascii="Arial" w:hAnsi="Arial" w:cs="Arial"/>
          <w:bCs/>
          <w:sz w:val="24"/>
          <w:szCs w:val="24"/>
        </w:rPr>
        <w:t>„Bieg Koguta”,</w:t>
      </w:r>
    </w:p>
    <w:p w:rsidR="009735E3" w:rsidRPr="009735E3" w:rsidRDefault="009735E3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„Zlot pojazdów zabytkowych”,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Święto Niepodległości 11 Listopada,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„Orszak Trzech Króli”,</w:t>
      </w:r>
    </w:p>
    <w:p w:rsidR="00C92367" w:rsidRPr="009735E3" w:rsidRDefault="00551202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 xml:space="preserve">„Bieg po zdrowie dla </w:t>
      </w:r>
      <w:r w:rsidR="00550714" w:rsidRPr="009735E3">
        <w:rPr>
          <w:rFonts w:ascii="Arial" w:hAnsi="Arial" w:cs="Arial"/>
          <w:bCs/>
          <w:sz w:val="24"/>
          <w:szCs w:val="24"/>
        </w:rPr>
        <w:t>chorych na raka”,</w:t>
      </w:r>
    </w:p>
    <w:p w:rsidR="00C92367" w:rsidRPr="009735E3" w:rsidRDefault="00C92367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Dzień Kombatanta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procesje „Bożego Ciała” i „Drogi Krzyżowej”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„Marsz Różowej Wstążki”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„Marsz Żonkili”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C92367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przemarsz „Pola Nadziei”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Default="00550714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„Piana Bosmana”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9735E3" w:rsidRDefault="009735E3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„Rajd samochodów terenowych”,</w:t>
      </w:r>
    </w:p>
    <w:p w:rsidR="009735E3" w:rsidRPr="009735E3" w:rsidRDefault="009735E3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otwarcie PCE-R w Oławie,</w:t>
      </w:r>
    </w:p>
    <w:p w:rsidR="00C92367" w:rsidRPr="009735E3" w:rsidRDefault="00812CF6" w:rsidP="00550714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zabezpieczano taniec „Polonez Maturzystów</w:t>
      </w:r>
      <w:r w:rsidR="00550714" w:rsidRPr="009735E3">
        <w:rPr>
          <w:rFonts w:ascii="Arial" w:hAnsi="Arial" w:cs="Arial"/>
          <w:bCs/>
          <w:sz w:val="24"/>
          <w:szCs w:val="24"/>
        </w:rPr>
        <w:t>” w Rynku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C92367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„Mecz charytatywny na stadionie OCKF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C92367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„Dzień dziecka”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AE483E" w:rsidRPr="009735E3" w:rsidRDefault="00C92367" w:rsidP="00AE483E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Festyn</w:t>
      </w:r>
      <w:r w:rsidR="007B68F7" w:rsidRPr="009735E3">
        <w:rPr>
          <w:rFonts w:ascii="Arial" w:hAnsi="Arial" w:cs="Arial"/>
          <w:bCs/>
          <w:sz w:val="24"/>
          <w:szCs w:val="24"/>
        </w:rPr>
        <w:t>y</w:t>
      </w:r>
      <w:r w:rsidRPr="009735E3">
        <w:rPr>
          <w:rFonts w:ascii="Arial" w:hAnsi="Arial" w:cs="Arial"/>
          <w:bCs/>
          <w:sz w:val="24"/>
          <w:szCs w:val="24"/>
        </w:rPr>
        <w:t xml:space="preserve"> „Bądź bezpieczny”</w:t>
      </w:r>
      <w:r w:rsidR="009735E3">
        <w:rPr>
          <w:rFonts w:ascii="Arial" w:hAnsi="Arial" w:cs="Arial"/>
          <w:bCs/>
          <w:sz w:val="24"/>
          <w:szCs w:val="24"/>
        </w:rPr>
        <w:t>,</w:t>
      </w:r>
      <w:r w:rsidRPr="009735E3">
        <w:rPr>
          <w:rFonts w:ascii="Arial" w:hAnsi="Arial" w:cs="Arial"/>
          <w:bCs/>
          <w:sz w:val="24"/>
          <w:szCs w:val="24"/>
        </w:rPr>
        <w:t xml:space="preserve"> </w:t>
      </w:r>
    </w:p>
    <w:p w:rsidR="00C92367" w:rsidRDefault="00C92367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</w:t>
      </w:r>
      <w:r w:rsidR="009735E3">
        <w:rPr>
          <w:rFonts w:ascii="Arial" w:hAnsi="Arial" w:cs="Arial"/>
          <w:bCs/>
          <w:sz w:val="24"/>
          <w:szCs w:val="24"/>
        </w:rPr>
        <w:t>Letnie Party”,</w:t>
      </w:r>
    </w:p>
    <w:p w:rsidR="009735E3" w:rsidRPr="009735E3" w:rsidRDefault="009735E3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Zlot „Food Trucków”</w:t>
      </w:r>
    </w:p>
    <w:p w:rsidR="00C92367" w:rsidRPr="009735E3" w:rsidRDefault="00C92367" w:rsidP="00C92367">
      <w:pPr>
        <w:pStyle w:val="Akapitzlist"/>
        <w:numPr>
          <w:ilvl w:val="0"/>
          <w:numId w:val="17"/>
        </w:numPr>
        <w:rPr>
          <w:rFonts w:ascii="Arial" w:hAnsi="Arial" w:cs="Arial"/>
          <w:bCs/>
        </w:rPr>
      </w:pPr>
      <w:r w:rsidRPr="009735E3">
        <w:rPr>
          <w:rFonts w:ascii="Arial" w:hAnsi="Arial" w:cs="Arial"/>
          <w:bCs/>
          <w:sz w:val="24"/>
          <w:szCs w:val="24"/>
        </w:rPr>
        <w:t xml:space="preserve">„Żegnamy Wakacje” - </w:t>
      </w:r>
      <w:r w:rsidRPr="009735E3">
        <w:rPr>
          <w:rFonts w:ascii="Arial" w:hAnsi="Arial" w:cs="Arial"/>
          <w:bCs/>
        </w:rPr>
        <w:t>dyskoteka dla młodzieży odbywająca się na terenach</w:t>
      </w:r>
      <w:r w:rsidR="009735E3">
        <w:rPr>
          <w:rFonts w:ascii="Arial" w:hAnsi="Arial" w:cs="Arial"/>
          <w:bCs/>
        </w:rPr>
        <w:t>,</w:t>
      </w:r>
      <w:r w:rsidRPr="009735E3">
        <w:rPr>
          <w:rFonts w:ascii="Arial" w:hAnsi="Arial" w:cs="Arial"/>
          <w:bCs/>
        </w:rPr>
        <w:t xml:space="preserve"> przy </w:t>
      </w:r>
      <w:r w:rsidRPr="009735E3">
        <w:rPr>
          <w:rFonts w:ascii="Arial" w:hAnsi="Arial" w:cs="Arial"/>
          <w:bCs/>
          <w:i/>
        </w:rPr>
        <w:t>„Termach Jakuba”</w:t>
      </w:r>
      <w:r w:rsidRPr="009735E3">
        <w:rPr>
          <w:rFonts w:ascii="Arial" w:hAnsi="Arial" w:cs="Arial"/>
          <w:bCs/>
        </w:rPr>
        <w:t xml:space="preserve"> organizowana przez </w:t>
      </w:r>
      <w:proofErr w:type="spellStart"/>
      <w:r w:rsidRPr="009735E3">
        <w:rPr>
          <w:rFonts w:ascii="Arial" w:hAnsi="Arial" w:cs="Arial"/>
          <w:bCs/>
        </w:rPr>
        <w:t>MKds.RPA</w:t>
      </w:r>
      <w:proofErr w:type="spellEnd"/>
      <w:r w:rsidRPr="009735E3">
        <w:rPr>
          <w:rFonts w:ascii="Arial" w:hAnsi="Arial" w:cs="Arial"/>
          <w:bCs/>
        </w:rPr>
        <w:t xml:space="preserve"> w Oławie,</w:t>
      </w:r>
    </w:p>
    <w:p w:rsidR="00C92367" w:rsidRPr="009735E3" w:rsidRDefault="009735E3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koncert zespołu „Akcent”,</w:t>
      </w:r>
    </w:p>
    <w:p w:rsidR="00AE483E" w:rsidRPr="009735E3" w:rsidRDefault="00AE483E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„Jarmark Wielkanocny”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AE483E" w:rsidRPr="009735E3" w:rsidRDefault="00AE483E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>„Jarmark Bożonarodzeniowy”</w:t>
      </w:r>
      <w:r w:rsidR="009735E3">
        <w:rPr>
          <w:rFonts w:ascii="Arial" w:hAnsi="Arial" w:cs="Arial"/>
          <w:bCs/>
          <w:sz w:val="24"/>
          <w:szCs w:val="24"/>
        </w:rPr>
        <w:t>,</w:t>
      </w:r>
    </w:p>
    <w:p w:rsidR="00C92367" w:rsidRPr="009735E3" w:rsidRDefault="00C92367" w:rsidP="00C9236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 xml:space="preserve">zabezpieczono wspólnie </w:t>
      </w:r>
      <w:r w:rsidR="009735E3">
        <w:rPr>
          <w:rFonts w:ascii="Arial" w:hAnsi="Arial" w:cs="Arial"/>
          <w:bCs/>
          <w:sz w:val="24"/>
          <w:szCs w:val="24"/>
        </w:rPr>
        <w:t>8</w:t>
      </w:r>
      <w:r w:rsidRPr="009735E3">
        <w:rPr>
          <w:rFonts w:ascii="Arial" w:hAnsi="Arial" w:cs="Arial"/>
          <w:bCs/>
          <w:sz w:val="24"/>
          <w:szCs w:val="24"/>
        </w:rPr>
        <w:t xml:space="preserve"> zgromadze</w:t>
      </w:r>
      <w:r w:rsidR="009735E3">
        <w:rPr>
          <w:rFonts w:ascii="Arial" w:hAnsi="Arial" w:cs="Arial"/>
          <w:bCs/>
          <w:sz w:val="24"/>
          <w:szCs w:val="24"/>
        </w:rPr>
        <w:t>ń</w:t>
      </w:r>
      <w:r w:rsidRPr="009735E3">
        <w:rPr>
          <w:rFonts w:ascii="Arial" w:hAnsi="Arial" w:cs="Arial"/>
          <w:bCs/>
          <w:sz w:val="24"/>
          <w:szCs w:val="24"/>
        </w:rPr>
        <w:t xml:space="preserve"> publiczn</w:t>
      </w:r>
      <w:r w:rsidR="009735E3">
        <w:rPr>
          <w:rFonts w:ascii="Arial" w:hAnsi="Arial" w:cs="Arial"/>
          <w:bCs/>
          <w:sz w:val="24"/>
          <w:szCs w:val="24"/>
        </w:rPr>
        <w:t>ych,</w:t>
      </w:r>
    </w:p>
    <w:p w:rsidR="000E46D8" w:rsidRPr="009735E3" w:rsidRDefault="00DF3AE5" w:rsidP="00DF3AE5">
      <w:pPr>
        <w:ind w:firstLine="708"/>
        <w:jc w:val="both"/>
        <w:rPr>
          <w:rFonts w:ascii="Arial" w:hAnsi="Arial" w:cs="Arial"/>
          <w:bCs/>
          <w:i/>
          <w:sz w:val="24"/>
          <w:szCs w:val="24"/>
        </w:rPr>
      </w:pPr>
      <w:r w:rsidRPr="009735E3">
        <w:rPr>
          <w:rFonts w:ascii="Arial" w:hAnsi="Arial" w:cs="Arial"/>
          <w:bCs/>
          <w:i/>
          <w:sz w:val="24"/>
          <w:szCs w:val="24"/>
        </w:rPr>
        <w:t>4.2</w:t>
      </w:r>
      <w:r w:rsidR="000E46D8" w:rsidRPr="009735E3">
        <w:rPr>
          <w:rFonts w:ascii="Arial" w:hAnsi="Arial" w:cs="Arial"/>
          <w:bCs/>
          <w:i/>
          <w:sz w:val="24"/>
          <w:szCs w:val="24"/>
        </w:rPr>
        <w:t>. Współpraca ze szkołami</w:t>
      </w:r>
    </w:p>
    <w:p w:rsidR="000E46D8" w:rsidRPr="009735E3" w:rsidRDefault="000E46D8" w:rsidP="000E46D8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i/>
          <w:sz w:val="24"/>
          <w:szCs w:val="24"/>
        </w:rPr>
      </w:pPr>
      <w:r w:rsidRPr="009735E3">
        <w:rPr>
          <w:rFonts w:ascii="Arial" w:hAnsi="Arial" w:cs="Arial"/>
          <w:bCs/>
          <w:i/>
          <w:sz w:val="24"/>
          <w:szCs w:val="24"/>
        </w:rPr>
        <w:t>Bezpieczna droga do szkoły</w:t>
      </w:r>
    </w:p>
    <w:p w:rsidR="000E46D8" w:rsidRPr="009735E3" w:rsidRDefault="000E46D8" w:rsidP="00DF3AE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735E3">
        <w:rPr>
          <w:rFonts w:ascii="Arial" w:hAnsi="Arial" w:cs="Arial"/>
          <w:bCs/>
          <w:sz w:val="24"/>
          <w:szCs w:val="24"/>
        </w:rPr>
        <w:t xml:space="preserve">Strażnicy miejscy zabezpieczają przejścia dla pieszych na ul. Wiejskiej i </w:t>
      </w:r>
      <w:r w:rsidR="0008436C" w:rsidRPr="009735E3">
        <w:rPr>
          <w:rFonts w:ascii="Arial" w:hAnsi="Arial" w:cs="Arial"/>
          <w:bCs/>
          <w:sz w:val="24"/>
          <w:szCs w:val="24"/>
        </w:rPr>
        <w:t xml:space="preserve">ul. Ks. F. </w:t>
      </w:r>
      <w:proofErr w:type="spellStart"/>
      <w:r w:rsidRPr="009735E3">
        <w:rPr>
          <w:rFonts w:ascii="Arial" w:hAnsi="Arial" w:cs="Arial"/>
          <w:bCs/>
          <w:sz w:val="24"/>
          <w:szCs w:val="24"/>
        </w:rPr>
        <w:t>Kutrowskiego</w:t>
      </w:r>
      <w:proofErr w:type="spellEnd"/>
      <w:r w:rsidRPr="009735E3">
        <w:rPr>
          <w:rFonts w:ascii="Arial" w:hAnsi="Arial" w:cs="Arial"/>
          <w:bCs/>
          <w:sz w:val="24"/>
          <w:szCs w:val="24"/>
        </w:rPr>
        <w:t>. Pomagają najmłodszym dzieciom przejść przez ruchliwą jezdnię, jednocześnie ucząc zasad bezpieczeństwa przy przechodzeniu przez ulice. Zabezpieczano także na prośbę dyrektorów Szkół Podstawowych nr 1 i 2 przejścia na ul. 11 Listopada oraz ul.</w:t>
      </w:r>
      <w:r w:rsidR="0008436C" w:rsidRPr="009735E3">
        <w:rPr>
          <w:rFonts w:ascii="Arial" w:hAnsi="Arial" w:cs="Arial"/>
          <w:bCs/>
          <w:sz w:val="24"/>
          <w:szCs w:val="24"/>
        </w:rPr>
        <w:t xml:space="preserve"> B.</w:t>
      </w:r>
      <w:r w:rsidRPr="009735E3">
        <w:rPr>
          <w:rFonts w:ascii="Arial" w:hAnsi="Arial" w:cs="Arial"/>
          <w:bCs/>
          <w:sz w:val="24"/>
          <w:szCs w:val="24"/>
        </w:rPr>
        <w:t xml:space="preserve"> Chrobrego (na czas nieobecności pracowników tej szkoły odpowiedzialnych za przeprowadzanie dzieci przez ulicę).</w:t>
      </w:r>
    </w:p>
    <w:p w:rsidR="000E46D8" w:rsidRPr="009F4377" w:rsidRDefault="000E46D8" w:rsidP="00DF3AE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i/>
          <w:sz w:val="24"/>
          <w:szCs w:val="24"/>
        </w:rPr>
      </w:pPr>
      <w:r w:rsidRPr="009F4377">
        <w:rPr>
          <w:rFonts w:ascii="Arial" w:hAnsi="Arial" w:cs="Arial"/>
          <w:bCs/>
          <w:i/>
          <w:sz w:val="24"/>
          <w:szCs w:val="24"/>
        </w:rPr>
        <w:t>Mobilne miasteczko ruchu drogowego</w:t>
      </w:r>
    </w:p>
    <w:p w:rsidR="000E46D8" w:rsidRPr="009F4377" w:rsidRDefault="000E46D8" w:rsidP="00DF3AE5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9F4377">
        <w:rPr>
          <w:rFonts w:ascii="Arial" w:hAnsi="Arial" w:cs="Arial"/>
          <w:bCs/>
          <w:sz w:val="24"/>
          <w:szCs w:val="24"/>
        </w:rPr>
        <w:t xml:space="preserve">Podobnie jak w roku ubiegłym przy współpracy z Wojewódzkim Ośrodkiem Ruchu Drogowego we Wrocławiu zainstalowano w dniach </w:t>
      </w:r>
      <w:r w:rsidR="0067211A" w:rsidRPr="009F4377">
        <w:rPr>
          <w:rFonts w:ascii="Arial" w:hAnsi="Arial" w:cs="Arial"/>
          <w:b/>
          <w:bCs/>
          <w:sz w:val="24"/>
          <w:szCs w:val="24"/>
        </w:rPr>
        <w:t>22-25</w:t>
      </w:r>
      <w:r w:rsidR="00786F9C" w:rsidRPr="009F4377">
        <w:rPr>
          <w:rFonts w:ascii="Arial" w:hAnsi="Arial" w:cs="Arial"/>
          <w:b/>
          <w:bCs/>
          <w:sz w:val="24"/>
          <w:szCs w:val="24"/>
        </w:rPr>
        <w:t xml:space="preserve"> maja </w:t>
      </w:r>
      <w:r w:rsidRPr="009F4377">
        <w:rPr>
          <w:rFonts w:ascii="Arial" w:hAnsi="Arial" w:cs="Arial"/>
          <w:b/>
          <w:bCs/>
          <w:sz w:val="24"/>
          <w:szCs w:val="24"/>
        </w:rPr>
        <w:t>201</w:t>
      </w:r>
      <w:r w:rsidR="0067211A" w:rsidRPr="009F4377">
        <w:rPr>
          <w:rFonts w:ascii="Arial" w:hAnsi="Arial" w:cs="Arial"/>
          <w:b/>
          <w:bCs/>
          <w:sz w:val="24"/>
          <w:szCs w:val="24"/>
        </w:rPr>
        <w:t>7</w:t>
      </w:r>
      <w:r w:rsidRPr="009F4377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9F4377">
        <w:rPr>
          <w:rFonts w:ascii="Arial" w:hAnsi="Arial" w:cs="Arial"/>
          <w:bCs/>
          <w:sz w:val="24"/>
          <w:szCs w:val="24"/>
        </w:rPr>
        <w:t xml:space="preserve"> na </w:t>
      </w:r>
      <w:r w:rsidRPr="009F4377">
        <w:rPr>
          <w:rFonts w:ascii="Arial" w:hAnsi="Arial" w:cs="Arial"/>
          <w:bCs/>
          <w:sz w:val="24"/>
          <w:szCs w:val="24"/>
        </w:rPr>
        <w:lastRenderedPageBreak/>
        <w:t xml:space="preserve">terenie </w:t>
      </w:r>
      <w:r w:rsidR="009F4377" w:rsidRPr="009F4377">
        <w:rPr>
          <w:rFonts w:ascii="Arial" w:hAnsi="Arial" w:cs="Arial"/>
          <w:bCs/>
          <w:sz w:val="24"/>
          <w:szCs w:val="24"/>
        </w:rPr>
        <w:t>Szkoły Podstawowej nr 1</w:t>
      </w:r>
      <w:r w:rsidRPr="009F4377">
        <w:rPr>
          <w:rFonts w:ascii="Arial" w:hAnsi="Arial" w:cs="Arial"/>
          <w:bCs/>
          <w:sz w:val="24"/>
          <w:szCs w:val="24"/>
        </w:rPr>
        <w:t xml:space="preserve"> w Oławie „mobilne miasteczko ruchu drogowego”, czyli kompleks obiektów przeznaczonych do nauki przepisów ruchu drogowego i praktycznego szkolenia w zakresie ruchu pieszych oraz przede wszystkim do nauk</w:t>
      </w:r>
      <w:r w:rsidR="007B68F7" w:rsidRPr="009F4377">
        <w:rPr>
          <w:rFonts w:ascii="Arial" w:hAnsi="Arial" w:cs="Arial"/>
          <w:bCs/>
          <w:sz w:val="24"/>
          <w:szCs w:val="24"/>
        </w:rPr>
        <w:t>i jazdy na rowerze</w:t>
      </w:r>
      <w:r w:rsidRPr="009F4377">
        <w:rPr>
          <w:rFonts w:ascii="Arial" w:hAnsi="Arial" w:cs="Arial"/>
          <w:bCs/>
          <w:sz w:val="24"/>
          <w:szCs w:val="24"/>
        </w:rPr>
        <w:t xml:space="preserve">. </w:t>
      </w:r>
    </w:p>
    <w:p w:rsidR="000E46D8" w:rsidRPr="009F4377" w:rsidRDefault="000E46D8" w:rsidP="00DF3AE5">
      <w:pPr>
        <w:jc w:val="both"/>
        <w:rPr>
          <w:rFonts w:ascii="Arial" w:hAnsi="Arial" w:cs="Arial"/>
          <w:bCs/>
          <w:sz w:val="24"/>
          <w:szCs w:val="24"/>
        </w:rPr>
      </w:pPr>
      <w:r w:rsidRPr="009F4377">
        <w:rPr>
          <w:rFonts w:ascii="Arial" w:hAnsi="Arial" w:cs="Arial"/>
          <w:bCs/>
          <w:sz w:val="24"/>
          <w:szCs w:val="24"/>
        </w:rPr>
        <w:t>W skład miasteczka wchodzą: mini znaki dro</w:t>
      </w:r>
      <w:r w:rsidR="007848FE" w:rsidRPr="009F4377">
        <w:rPr>
          <w:rFonts w:ascii="Arial" w:hAnsi="Arial" w:cs="Arial"/>
          <w:bCs/>
          <w:sz w:val="24"/>
          <w:szCs w:val="24"/>
        </w:rPr>
        <w:t>gowe, sygnalizacja</w:t>
      </w:r>
      <w:r w:rsidR="0067211A" w:rsidRPr="009F4377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7848FE" w:rsidRPr="009F4377">
        <w:rPr>
          <w:rFonts w:ascii="Arial" w:hAnsi="Arial" w:cs="Arial"/>
          <w:bCs/>
          <w:sz w:val="24"/>
          <w:szCs w:val="24"/>
        </w:rPr>
        <w:t xml:space="preserve">świetlna,   </w:t>
      </w:r>
      <w:proofErr w:type="gramEnd"/>
      <w:r w:rsidRPr="009F4377">
        <w:rPr>
          <w:rFonts w:ascii="Arial" w:hAnsi="Arial" w:cs="Arial"/>
          <w:bCs/>
          <w:sz w:val="24"/>
          <w:szCs w:val="24"/>
        </w:rPr>
        <w:t>antypoślizgowe maty gumowe (z namalowanymi znakami poziomymi), które</w:t>
      </w:r>
      <w:r w:rsidR="00551202" w:rsidRPr="009F4377">
        <w:rPr>
          <w:rFonts w:ascii="Arial" w:hAnsi="Arial" w:cs="Arial"/>
          <w:bCs/>
          <w:sz w:val="24"/>
          <w:szCs w:val="24"/>
        </w:rPr>
        <w:t xml:space="preserve"> </w:t>
      </w:r>
      <w:r w:rsidRPr="009F4377">
        <w:rPr>
          <w:rFonts w:ascii="Arial" w:hAnsi="Arial" w:cs="Arial"/>
          <w:bCs/>
          <w:sz w:val="24"/>
          <w:szCs w:val="24"/>
        </w:rPr>
        <w:t xml:space="preserve">można w dowolnym miejscu rozkładać tworząc drogi ze skrzyżowaniami i rondami. Strażnicy podczas takich zajęć uczą dzieci zasad bezpieczeństwa w ruchu drogowym. </w:t>
      </w:r>
    </w:p>
    <w:p w:rsidR="000E46D8" w:rsidRPr="0063383A" w:rsidRDefault="000E46D8" w:rsidP="00DF3AE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bCs/>
          <w:i/>
          <w:sz w:val="24"/>
          <w:szCs w:val="24"/>
        </w:rPr>
      </w:pPr>
      <w:r w:rsidRPr="0063383A">
        <w:rPr>
          <w:rFonts w:ascii="Arial" w:hAnsi="Arial" w:cs="Arial"/>
          <w:bCs/>
          <w:i/>
          <w:sz w:val="24"/>
          <w:szCs w:val="24"/>
        </w:rPr>
        <w:t>Zajęcia w szkołach</w:t>
      </w:r>
    </w:p>
    <w:p w:rsidR="000E46D8" w:rsidRPr="0063383A" w:rsidRDefault="00DF0A89" w:rsidP="007B68F7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 xml:space="preserve">Prowadzone zajęcia najczęściej organizowane są na terenie przedszkoli, szkół czy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ośrodk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>w szkolno-wychowawczych. Mają one na celu podniesienie</w:t>
      </w:r>
      <w:r w:rsidR="00C348E3" w:rsidRPr="0063383A">
        <w:rPr>
          <w:rFonts w:ascii="Arial" w:hAnsi="Arial" w:cs="Arial"/>
          <w:bCs/>
          <w:sz w:val="24"/>
          <w:szCs w:val="24"/>
        </w:rPr>
        <w:t xml:space="preserve"> umiejętności przewidywania </w:t>
      </w:r>
      <w:r w:rsidRPr="0063383A">
        <w:rPr>
          <w:rFonts w:ascii="Arial" w:hAnsi="Arial" w:cs="Arial"/>
          <w:bCs/>
          <w:sz w:val="24"/>
          <w:szCs w:val="24"/>
        </w:rPr>
        <w:t>konsekwencji</w:t>
      </w:r>
      <w:r w:rsidR="00C348E3" w:rsidRPr="0063383A">
        <w:rPr>
          <w:rFonts w:ascii="Arial" w:hAnsi="Arial" w:cs="Arial"/>
          <w:bCs/>
          <w:sz w:val="24"/>
          <w:szCs w:val="24"/>
        </w:rPr>
        <w:t xml:space="preserve"> zachowań ryzykownych, </w:t>
      </w:r>
      <w:r w:rsidRPr="0063383A">
        <w:rPr>
          <w:rFonts w:ascii="Arial" w:hAnsi="Arial" w:cs="Arial"/>
          <w:bCs/>
          <w:sz w:val="24"/>
          <w:szCs w:val="24"/>
        </w:rPr>
        <w:t>zwiększenie świadomości w zakresie funkcjonowania prawa os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>b nieletnich. Zajęcia mają r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wnież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na celu wskazanie występowania różnego rodzaju zagrożeń, jak r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="00C348E3" w:rsidRPr="0063383A">
        <w:rPr>
          <w:rFonts w:ascii="Arial" w:hAnsi="Arial" w:cs="Arial"/>
          <w:bCs/>
          <w:sz w:val="24"/>
          <w:szCs w:val="24"/>
        </w:rPr>
        <w:t>wnież</w:t>
      </w:r>
      <w:proofErr w:type="spellEnd"/>
      <w:r w:rsidR="00C348E3" w:rsidRPr="0063383A">
        <w:rPr>
          <w:rFonts w:ascii="Arial" w:hAnsi="Arial" w:cs="Arial"/>
          <w:bCs/>
          <w:sz w:val="24"/>
          <w:szCs w:val="24"/>
        </w:rPr>
        <w:t xml:space="preserve"> przedstawienia możliwych metod</w:t>
      </w:r>
      <w:r w:rsidRPr="0063383A">
        <w:rPr>
          <w:rFonts w:ascii="Arial" w:hAnsi="Arial" w:cs="Arial"/>
          <w:bCs/>
          <w:sz w:val="24"/>
          <w:szCs w:val="24"/>
        </w:rPr>
        <w:t xml:space="preserve"> rozwiązywania powstałych konflikt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>w. Podczas prowadzenia zajęć wykorzystywane są projekcje film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>w edukacyjnych, jak r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wnież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autorskich program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>w, prezentacji tematycznych stworzonych na potrzeby prowadzenia zajęć. Straż Miejska w Oławie przeprowadziła w 201</w:t>
      </w:r>
      <w:r w:rsidR="009F4377" w:rsidRPr="0063383A">
        <w:rPr>
          <w:rFonts w:ascii="Arial" w:hAnsi="Arial" w:cs="Arial"/>
          <w:bCs/>
          <w:sz w:val="24"/>
          <w:szCs w:val="24"/>
        </w:rPr>
        <w:t>7</w:t>
      </w:r>
      <w:r w:rsidRPr="0063383A">
        <w:rPr>
          <w:rFonts w:ascii="Arial" w:hAnsi="Arial" w:cs="Arial"/>
          <w:bCs/>
          <w:sz w:val="24"/>
          <w:szCs w:val="24"/>
        </w:rPr>
        <w:t xml:space="preserve"> roku łącznie </w:t>
      </w:r>
      <w:r w:rsidR="0063383A" w:rsidRPr="00403182">
        <w:rPr>
          <w:rFonts w:ascii="Arial" w:hAnsi="Arial" w:cs="Arial"/>
          <w:b/>
          <w:bCs/>
          <w:sz w:val="24"/>
          <w:szCs w:val="24"/>
        </w:rPr>
        <w:t>123</w:t>
      </w:r>
      <w:r w:rsidRPr="0063383A">
        <w:rPr>
          <w:rFonts w:ascii="Arial" w:hAnsi="Arial" w:cs="Arial"/>
          <w:bCs/>
          <w:sz w:val="24"/>
          <w:szCs w:val="24"/>
        </w:rPr>
        <w:t xml:space="preserve"> godzin</w:t>
      </w:r>
      <w:r w:rsidR="0063383A" w:rsidRPr="0063383A">
        <w:rPr>
          <w:rFonts w:ascii="Arial" w:hAnsi="Arial" w:cs="Arial"/>
          <w:bCs/>
          <w:sz w:val="24"/>
          <w:szCs w:val="24"/>
        </w:rPr>
        <w:t xml:space="preserve">y </w:t>
      </w:r>
      <w:r w:rsidRPr="0063383A">
        <w:rPr>
          <w:rFonts w:ascii="Arial" w:hAnsi="Arial" w:cs="Arial"/>
          <w:bCs/>
          <w:sz w:val="24"/>
          <w:szCs w:val="24"/>
        </w:rPr>
        <w:t xml:space="preserve">zajęć lekcyjnych. Zajęcia odbywały się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zar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wno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w klasach, jak i poza budynkiem szkoły </w:t>
      </w:r>
      <w:r w:rsidR="00895AD8" w:rsidRPr="0063383A">
        <w:rPr>
          <w:rFonts w:ascii="Arial" w:hAnsi="Arial" w:cs="Arial"/>
          <w:bCs/>
          <w:sz w:val="24"/>
          <w:szCs w:val="24"/>
        </w:rPr>
        <w:t>np.</w:t>
      </w:r>
      <w:r w:rsidRPr="0063383A">
        <w:rPr>
          <w:rFonts w:ascii="Arial" w:hAnsi="Arial" w:cs="Arial"/>
          <w:bCs/>
          <w:sz w:val="24"/>
          <w:szCs w:val="24"/>
        </w:rPr>
        <w:t xml:space="preserve"> na terenie mobilnego Miasteczka Ruchu Drogowego,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kt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rego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współorganizatorem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opr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 xml:space="preserve">cz Straży Miejskiej był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Wojew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dzki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Ośrodek Ruchu Drogowego z Wrocławia. R</w:t>
      </w:r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wnież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na terenie Oławskiego Rynku, prowadzono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wsp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 xml:space="preserve">lnie z Radiem Hit festyn, na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kt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 xml:space="preserve">rym przeprowadzono zajęcia na temat bezpieczeństwa ruchu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rowerzyst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r w:rsidRPr="0063383A">
        <w:rPr>
          <w:rFonts w:ascii="Arial" w:hAnsi="Arial" w:cs="Arial"/>
          <w:bCs/>
          <w:sz w:val="24"/>
          <w:szCs w:val="24"/>
        </w:rPr>
        <w:t xml:space="preserve">w, czy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og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lnych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zasad prawidłowego poruszania się w ruchu drogowym. </w:t>
      </w:r>
      <w:r w:rsidR="000E46D8" w:rsidRPr="0063383A">
        <w:rPr>
          <w:rFonts w:ascii="Arial" w:hAnsi="Arial" w:cs="Arial"/>
          <w:bCs/>
          <w:sz w:val="24"/>
          <w:szCs w:val="24"/>
        </w:rPr>
        <w:t>Wyznaczeni funkcjonariusze realizują powyższe zadanie przez:</w:t>
      </w:r>
    </w:p>
    <w:p w:rsidR="000E46D8" w:rsidRPr="0063383A" w:rsidRDefault="000E46D8" w:rsidP="000E46D8">
      <w:pPr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 xml:space="preserve">prowadzenie działalności informacyjnej, czyli dostarczenie odbiorcom wiedzy na temat istniejących zagrożeń oraz skutków zachowań ryzykownych, </w:t>
      </w:r>
      <w:bookmarkStart w:id="0" w:name="_GoBack"/>
      <w:bookmarkEnd w:id="0"/>
    </w:p>
    <w:p w:rsidR="000E46D8" w:rsidRPr="0063383A" w:rsidRDefault="000E46D8" w:rsidP="000E46D8">
      <w:pPr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prowadzenie działalności edukacyjnej, czyli rozwijanie umiejętności społecznych (umiejętność: skutecznej komunikacji interpersonalnej, rozwiązywania konfliktów itp.) oraz postaw zgodnych z przyjętymi powszechnie normami społecznymi,</w:t>
      </w:r>
    </w:p>
    <w:p w:rsidR="000E46D8" w:rsidRPr="0063383A" w:rsidRDefault="000E46D8" w:rsidP="00DF0A89">
      <w:pPr>
        <w:numPr>
          <w:ilvl w:val="0"/>
          <w:numId w:val="14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organizowanie działań alternatywnych, dających możliwość osiągnięcia satysfakcji oraz podniesienia swojej samooceny, rozwijania własnych umiejętności i zainteresowań w sposób społecznie akceptowany i zgodny z obowiązującymi normami.</w:t>
      </w:r>
      <w:r w:rsidR="00DF0A89" w:rsidRPr="0063383A">
        <w:rPr>
          <w:rFonts w:ascii="Arial" w:hAnsi="Arial" w:cs="Arial"/>
          <w:bCs/>
          <w:sz w:val="24"/>
          <w:szCs w:val="24"/>
        </w:rPr>
        <w:t xml:space="preserve"> Tematyka zajęć, które cieszyły się największym zainteresowaniem uczniów oraz kadry pedagogicznej to: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stop agresji i przemocy,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bezpieczne zachowania podczas ferii i wakacji,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odpowiedzialność prawna (także nieletnich),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wiem</w:t>
      </w:r>
      <w:r w:rsidR="005928C6">
        <w:rPr>
          <w:rFonts w:ascii="Arial" w:hAnsi="Arial" w:cs="Arial"/>
          <w:bCs/>
          <w:sz w:val="24"/>
          <w:szCs w:val="24"/>
        </w:rPr>
        <w:t>,</w:t>
      </w:r>
      <w:r w:rsidRPr="0063383A">
        <w:rPr>
          <w:rFonts w:ascii="Arial" w:hAnsi="Arial" w:cs="Arial"/>
          <w:bCs/>
          <w:sz w:val="24"/>
          <w:szCs w:val="24"/>
        </w:rPr>
        <w:t xml:space="preserve"> jak się zachować,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lastRenderedPageBreak/>
        <w:t>zasady bezpieczeństwa w domu i na drodze,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bezpieczeństwo nad wodą</w:t>
      </w:r>
    </w:p>
    <w:p w:rsidR="000E46D8" w:rsidRPr="0063383A" w:rsidRDefault="000E46D8" w:rsidP="000E46D8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„Bądź ekspertem jazdy na rowerze”,</w:t>
      </w:r>
    </w:p>
    <w:p w:rsidR="00DF0A89" w:rsidRPr="0063383A" w:rsidRDefault="000E46D8" w:rsidP="00DF0A89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uzależnienia,</w:t>
      </w:r>
    </w:p>
    <w:p w:rsidR="00DF0A89" w:rsidRPr="0063383A" w:rsidRDefault="00DF0A89" w:rsidP="00DF0A89">
      <w:pPr>
        <w:numPr>
          <w:ilvl w:val="0"/>
          <w:numId w:val="16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 xml:space="preserve">bezpieczni w szkole, w skład 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kt</w:t>
      </w:r>
      <w:proofErr w:type="spellEnd"/>
      <w:r w:rsidRPr="0063383A">
        <w:rPr>
          <w:rFonts w:ascii="Arial" w:hAnsi="Arial" w:cs="Arial"/>
          <w:bCs/>
          <w:sz w:val="24"/>
          <w:szCs w:val="24"/>
          <w:lang w:val="es-ES_tradnl"/>
        </w:rPr>
        <w:t>ó</w:t>
      </w:r>
      <w:proofErr w:type="spellStart"/>
      <w:r w:rsidRPr="0063383A">
        <w:rPr>
          <w:rFonts w:ascii="Arial" w:hAnsi="Arial" w:cs="Arial"/>
          <w:bCs/>
          <w:sz w:val="24"/>
          <w:szCs w:val="24"/>
        </w:rPr>
        <w:t>rego</w:t>
      </w:r>
      <w:proofErr w:type="spellEnd"/>
      <w:r w:rsidRPr="0063383A">
        <w:rPr>
          <w:rFonts w:ascii="Arial" w:hAnsi="Arial" w:cs="Arial"/>
          <w:bCs/>
          <w:sz w:val="24"/>
          <w:szCs w:val="24"/>
        </w:rPr>
        <w:t xml:space="preserve"> wchodziły tematy:</w:t>
      </w:r>
    </w:p>
    <w:p w:rsidR="00DF0A89" w:rsidRPr="0063383A" w:rsidRDefault="00DF0A89" w:rsidP="00DF0A89">
      <w:pPr>
        <w:pStyle w:val="Akapitzlist"/>
        <w:ind w:left="2160"/>
        <w:jc w:val="both"/>
        <w:rPr>
          <w:rFonts w:ascii="Arial" w:hAnsi="Arial" w:cs="Arial"/>
          <w:bCs/>
          <w:sz w:val="24"/>
          <w:szCs w:val="24"/>
        </w:rPr>
      </w:pPr>
    </w:p>
    <w:p w:rsidR="00DF0A89" w:rsidRPr="0063383A" w:rsidRDefault="00DF0A89" w:rsidP="00DF0A89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Dopalacze (uzależnienia)</w:t>
      </w:r>
    </w:p>
    <w:p w:rsidR="00DF0A89" w:rsidRPr="0063383A" w:rsidRDefault="00DF0A89" w:rsidP="00DF0A89">
      <w:pPr>
        <w:pStyle w:val="Akapitzlist"/>
        <w:ind w:left="2160"/>
        <w:jc w:val="both"/>
        <w:rPr>
          <w:rFonts w:ascii="Arial" w:hAnsi="Arial" w:cs="Arial"/>
          <w:bCs/>
          <w:sz w:val="24"/>
          <w:szCs w:val="24"/>
        </w:rPr>
      </w:pPr>
    </w:p>
    <w:p w:rsidR="00DF0A89" w:rsidRPr="0063383A" w:rsidRDefault="00DF0A89" w:rsidP="00DF0A89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Cyberprzemoc</w:t>
      </w:r>
    </w:p>
    <w:p w:rsidR="00DF0A89" w:rsidRPr="0063383A" w:rsidRDefault="00DF0A89" w:rsidP="00DF0A89">
      <w:pPr>
        <w:pStyle w:val="Akapitzlist"/>
        <w:ind w:left="2160"/>
        <w:jc w:val="both"/>
        <w:rPr>
          <w:rFonts w:ascii="Arial" w:hAnsi="Arial" w:cs="Arial"/>
          <w:bCs/>
          <w:sz w:val="24"/>
          <w:szCs w:val="24"/>
        </w:rPr>
      </w:pPr>
    </w:p>
    <w:p w:rsidR="00DF0A89" w:rsidRPr="0063383A" w:rsidRDefault="00DF0A89" w:rsidP="00DF0A89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Przemoc w grach i telewizji.</w:t>
      </w:r>
    </w:p>
    <w:p w:rsidR="00961BF5" w:rsidRPr="0063383A" w:rsidRDefault="00961BF5" w:rsidP="00961BF5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:rsidR="00DF3AE5" w:rsidRPr="0063383A" w:rsidRDefault="000E46D8" w:rsidP="00961BF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zajęcia z zakresu pierwszej pomocy (ćwiczenia na fantomach),</w:t>
      </w:r>
    </w:p>
    <w:p w:rsidR="00644B16" w:rsidRPr="0063383A" w:rsidRDefault="000E46D8" w:rsidP="00DF3AE5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>Przeprowadzono również w Szkole Podstawowej nr 1 w Oławie</w:t>
      </w:r>
      <w:r w:rsidR="0063383A" w:rsidRPr="0063383A">
        <w:rPr>
          <w:rFonts w:ascii="Arial" w:hAnsi="Arial" w:cs="Arial"/>
          <w:bCs/>
          <w:sz w:val="24"/>
          <w:szCs w:val="24"/>
        </w:rPr>
        <w:t xml:space="preserve"> </w:t>
      </w:r>
      <w:r w:rsidRPr="0063383A">
        <w:rPr>
          <w:rFonts w:ascii="Arial" w:hAnsi="Arial" w:cs="Arial"/>
          <w:bCs/>
          <w:sz w:val="24"/>
          <w:szCs w:val="24"/>
        </w:rPr>
        <w:t>spotkani</w:t>
      </w:r>
      <w:r w:rsidR="0063383A" w:rsidRPr="0063383A">
        <w:rPr>
          <w:rFonts w:ascii="Arial" w:hAnsi="Arial" w:cs="Arial"/>
          <w:bCs/>
          <w:sz w:val="24"/>
          <w:szCs w:val="24"/>
        </w:rPr>
        <w:t>e</w:t>
      </w:r>
      <w:r w:rsidRPr="0063383A">
        <w:rPr>
          <w:rFonts w:ascii="Arial" w:hAnsi="Arial" w:cs="Arial"/>
          <w:bCs/>
          <w:sz w:val="24"/>
          <w:szCs w:val="24"/>
        </w:rPr>
        <w:t xml:space="preserve"> z rodzicami dotyczące </w:t>
      </w:r>
      <w:r w:rsidRPr="0063383A">
        <w:rPr>
          <w:rFonts w:ascii="Arial" w:hAnsi="Arial" w:cs="Arial"/>
          <w:bCs/>
          <w:i/>
          <w:sz w:val="24"/>
          <w:szCs w:val="24"/>
        </w:rPr>
        <w:t>odpowiedzialności prawnej nieletnich</w:t>
      </w:r>
      <w:r w:rsidRPr="0063383A">
        <w:rPr>
          <w:rFonts w:ascii="Arial" w:hAnsi="Arial" w:cs="Arial"/>
          <w:bCs/>
          <w:sz w:val="24"/>
          <w:szCs w:val="24"/>
        </w:rPr>
        <w:t xml:space="preserve"> i </w:t>
      </w:r>
      <w:r w:rsidRPr="0063383A">
        <w:rPr>
          <w:rFonts w:ascii="Arial" w:hAnsi="Arial" w:cs="Arial"/>
          <w:bCs/>
          <w:i/>
          <w:sz w:val="24"/>
          <w:szCs w:val="24"/>
        </w:rPr>
        <w:t xml:space="preserve">czynów karalnych młodzieży. </w:t>
      </w:r>
    </w:p>
    <w:p w:rsidR="0063383A" w:rsidRPr="0063383A" w:rsidRDefault="0063383A" w:rsidP="00DF3AE5">
      <w:pPr>
        <w:jc w:val="both"/>
        <w:rPr>
          <w:rFonts w:ascii="Arial" w:hAnsi="Arial" w:cs="Arial"/>
          <w:bCs/>
          <w:sz w:val="24"/>
          <w:szCs w:val="24"/>
        </w:rPr>
      </w:pPr>
      <w:r w:rsidRPr="0063383A">
        <w:rPr>
          <w:rFonts w:ascii="Arial" w:hAnsi="Arial" w:cs="Arial"/>
          <w:bCs/>
          <w:sz w:val="24"/>
          <w:szCs w:val="24"/>
        </w:rPr>
        <w:t xml:space="preserve">W Szkole Podstawowej nr 8 w Oławie, przeprowadzono spotkanie z nauczycielami, gdzie tematyką były </w:t>
      </w:r>
      <w:r w:rsidRPr="0063383A">
        <w:rPr>
          <w:rFonts w:ascii="Arial" w:hAnsi="Arial" w:cs="Arial"/>
          <w:bCs/>
          <w:i/>
          <w:sz w:val="24"/>
          <w:szCs w:val="24"/>
        </w:rPr>
        <w:t>„Zasady postępowania z &lt;obcym&gt; na terenie szkoły</w:t>
      </w:r>
      <w:r w:rsidR="005928C6">
        <w:rPr>
          <w:rFonts w:ascii="Arial" w:hAnsi="Arial" w:cs="Arial"/>
          <w:bCs/>
          <w:i/>
          <w:sz w:val="24"/>
          <w:szCs w:val="24"/>
        </w:rPr>
        <w:t>”</w:t>
      </w:r>
      <w:r w:rsidRPr="0063383A">
        <w:rPr>
          <w:rFonts w:ascii="Arial" w:hAnsi="Arial" w:cs="Arial"/>
          <w:bCs/>
          <w:sz w:val="24"/>
          <w:szCs w:val="24"/>
        </w:rPr>
        <w:t xml:space="preserve">, oraz </w:t>
      </w:r>
      <w:r w:rsidRPr="0063383A">
        <w:rPr>
          <w:rFonts w:ascii="Arial" w:hAnsi="Arial" w:cs="Arial"/>
          <w:bCs/>
          <w:i/>
          <w:sz w:val="24"/>
          <w:szCs w:val="24"/>
        </w:rPr>
        <w:t>„odpowiedzialność funkcjonariusza publicznego”.</w:t>
      </w:r>
      <w:r w:rsidRPr="0063383A">
        <w:rPr>
          <w:rFonts w:ascii="Arial" w:hAnsi="Arial" w:cs="Arial"/>
          <w:bCs/>
          <w:sz w:val="24"/>
          <w:szCs w:val="24"/>
        </w:rPr>
        <w:t xml:space="preserve"> </w:t>
      </w:r>
    </w:p>
    <w:p w:rsidR="00DF3AE5" w:rsidRPr="00063BC2" w:rsidRDefault="00DF3AE5" w:rsidP="00DF3AE5">
      <w:pPr>
        <w:pStyle w:val="Akapitzlist"/>
        <w:ind w:left="1080"/>
        <w:jc w:val="both"/>
        <w:rPr>
          <w:rFonts w:ascii="Arial" w:hAnsi="Arial" w:cs="Arial"/>
          <w:bCs/>
          <w:i/>
          <w:sz w:val="24"/>
          <w:szCs w:val="24"/>
        </w:rPr>
      </w:pPr>
      <w:r w:rsidRPr="00063BC2">
        <w:rPr>
          <w:rFonts w:ascii="Arial" w:hAnsi="Arial" w:cs="Arial"/>
          <w:bCs/>
          <w:i/>
          <w:sz w:val="24"/>
          <w:szCs w:val="24"/>
        </w:rPr>
        <w:t>4.3. Straż Miejska Oława współpracuje także z:</w:t>
      </w:r>
    </w:p>
    <w:p w:rsidR="001D64DF" w:rsidRPr="00063BC2" w:rsidRDefault="001D64DF" w:rsidP="001D64DF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:rsidR="00BA5427" w:rsidRPr="00063BC2" w:rsidRDefault="00BA5427" w:rsidP="001D64DF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i/>
          <w:sz w:val="24"/>
          <w:szCs w:val="24"/>
        </w:rPr>
        <w:t>Straż</w:t>
      </w:r>
      <w:r w:rsidR="00DF3AE5" w:rsidRPr="00063BC2">
        <w:rPr>
          <w:rFonts w:ascii="Arial" w:hAnsi="Arial" w:cs="Arial"/>
          <w:bCs/>
          <w:i/>
          <w:sz w:val="24"/>
          <w:szCs w:val="24"/>
        </w:rPr>
        <w:t>ą</w:t>
      </w:r>
      <w:r w:rsidRPr="00063BC2">
        <w:rPr>
          <w:rFonts w:ascii="Arial" w:hAnsi="Arial" w:cs="Arial"/>
          <w:bCs/>
          <w:i/>
          <w:sz w:val="24"/>
          <w:szCs w:val="24"/>
        </w:rPr>
        <w:t xml:space="preserve"> Rybacką</w:t>
      </w:r>
      <w:r w:rsidRPr="00063BC2">
        <w:rPr>
          <w:rFonts w:ascii="Arial" w:hAnsi="Arial" w:cs="Arial"/>
          <w:bCs/>
          <w:sz w:val="24"/>
          <w:szCs w:val="24"/>
        </w:rPr>
        <w:t xml:space="preserve"> – </w:t>
      </w:r>
      <w:r w:rsidRPr="00063BC2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895AD8" w:rsidRPr="00063BC2">
        <w:rPr>
          <w:rFonts w:ascii="Arial" w:hAnsi="Arial" w:cs="Arial"/>
          <w:b/>
          <w:bCs/>
          <w:i/>
          <w:sz w:val="24"/>
          <w:szCs w:val="24"/>
        </w:rPr>
        <w:t xml:space="preserve">6 </w:t>
      </w:r>
      <w:r w:rsidRPr="00063BC2">
        <w:rPr>
          <w:rFonts w:ascii="Arial" w:hAnsi="Arial" w:cs="Arial"/>
          <w:b/>
          <w:bCs/>
          <w:i/>
          <w:sz w:val="24"/>
          <w:szCs w:val="24"/>
        </w:rPr>
        <w:t>wspólnych patroli</w:t>
      </w:r>
      <w:r w:rsidRPr="00063BC2">
        <w:rPr>
          <w:rFonts w:ascii="Arial" w:hAnsi="Arial" w:cs="Arial"/>
          <w:bCs/>
          <w:sz w:val="24"/>
          <w:szCs w:val="24"/>
        </w:rPr>
        <w:t xml:space="preserve"> z pracownikami Społecznej Straży Rybackiej zmierzające do poprawy stanu porządku i bezpieczeństwa w obrębie akwenów wodnych na terenie miasta. </w:t>
      </w:r>
    </w:p>
    <w:p w:rsidR="00BA5427" w:rsidRPr="00063BC2" w:rsidRDefault="00BA5427" w:rsidP="00BA5427">
      <w:pPr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t xml:space="preserve">w ramach pomocy prawnej współpraca ze Strażami Miejskimi (Gminnymi) z całej Polski polegającej na doręczaniu korespondencji, ustaleń, przesłuchaniach świadków, dokończenia czynności służbowych – w ramach takiej właśnie współpracy wykonano </w:t>
      </w:r>
      <w:r w:rsidR="00063BC2">
        <w:rPr>
          <w:rFonts w:ascii="Arial" w:hAnsi="Arial" w:cs="Arial"/>
          <w:b/>
          <w:bCs/>
          <w:i/>
          <w:sz w:val="24"/>
          <w:szCs w:val="24"/>
        </w:rPr>
        <w:t>22</w:t>
      </w:r>
      <w:r w:rsidRPr="00063BC2">
        <w:rPr>
          <w:rFonts w:ascii="Arial" w:hAnsi="Arial" w:cs="Arial"/>
          <w:b/>
          <w:bCs/>
          <w:i/>
          <w:sz w:val="24"/>
          <w:szCs w:val="24"/>
        </w:rPr>
        <w:t xml:space="preserve"> czynności służbowych,</w:t>
      </w:r>
    </w:p>
    <w:p w:rsidR="00BA5427" w:rsidRPr="00063BC2" w:rsidRDefault="00BA5427" w:rsidP="00BA5427">
      <w:pPr>
        <w:numPr>
          <w:ilvl w:val="0"/>
          <w:numId w:val="18"/>
        </w:num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99035B"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  <w:r w:rsidRPr="00063BC2">
        <w:rPr>
          <w:rFonts w:ascii="Arial" w:hAnsi="Arial" w:cs="Arial"/>
          <w:bCs/>
          <w:i/>
          <w:sz w:val="24"/>
          <w:szCs w:val="24"/>
        </w:rPr>
        <w:t>Miejski Ośrodek Pomocy Społecznej w Oławie</w:t>
      </w:r>
      <w:r w:rsidRPr="00063BC2">
        <w:rPr>
          <w:rFonts w:ascii="Arial" w:hAnsi="Arial" w:cs="Arial"/>
          <w:bCs/>
          <w:sz w:val="24"/>
          <w:szCs w:val="24"/>
        </w:rPr>
        <w:t xml:space="preserve"> – gdzie wspólnie z pracownikami tej instytucji kontrolowano szczególnie w okresie zimowym miejsca</w:t>
      </w:r>
      <w:r w:rsidR="00063BC2">
        <w:rPr>
          <w:rFonts w:ascii="Arial" w:hAnsi="Arial" w:cs="Arial"/>
          <w:bCs/>
          <w:sz w:val="24"/>
          <w:szCs w:val="24"/>
        </w:rPr>
        <w:t>,</w:t>
      </w:r>
      <w:r w:rsidRPr="00063BC2">
        <w:rPr>
          <w:rFonts w:ascii="Arial" w:hAnsi="Arial" w:cs="Arial"/>
          <w:bCs/>
          <w:sz w:val="24"/>
          <w:szCs w:val="24"/>
        </w:rPr>
        <w:t xml:space="preserve"> gdzie mogły przebywać osoby bezdomne, a także dokonano liczenia osób bezdomnych w ram</w:t>
      </w:r>
      <w:r w:rsidR="00971860" w:rsidRPr="00063BC2">
        <w:rPr>
          <w:rFonts w:ascii="Arial" w:hAnsi="Arial" w:cs="Arial"/>
          <w:bCs/>
          <w:sz w:val="24"/>
          <w:szCs w:val="24"/>
        </w:rPr>
        <w:t>ach ogólnokrajowej takiej akcji</w:t>
      </w:r>
      <w:r w:rsidR="00063BC2">
        <w:rPr>
          <w:rFonts w:ascii="Arial" w:hAnsi="Arial" w:cs="Arial"/>
          <w:bCs/>
          <w:sz w:val="24"/>
          <w:szCs w:val="24"/>
        </w:rPr>
        <w:t>,</w:t>
      </w:r>
    </w:p>
    <w:p w:rsidR="007E6B50" w:rsidRPr="00063BC2" w:rsidRDefault="00BA5427" w:rsidP="007E6B50">
      <w:pPr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t xml:space="preserve"> współpracowano także z </w:t>
      </w:r>
      <w:r w:rsidRPr="00063BC2">
        <w:rPr>
          <w:rFonts w:ascii="Arial" w:hAnsi="Arial" w:cs="Arial"/>
          <w:bCs/>
          <w:i/>
          <w:sz w:val="24"/>
          <w:szCs w:val="24"/>
        </w:rPr>
        <w:t>Urzędem Miejskim w Oławie</w:t>
      </w:r>
      <w:r w:rsidRPr="00063BC2">
        <w:rPr>
          <w:rFonts w:ascii="Arial" w:hAnsi="Arial" w:cs="Arial"/>
          <w:bCs/>
          <w:sz w:val="24"/>
          <w:szCs w:val="24"/>
        </w:rPr>
        <w:t xml:space="preserve"> </w:t>
      </w:r>
      <w:r w:rsidRPr="00063BC2">
        <w:rPr>
          <w:rFonts w:ascii="Arial" w:hAnsi="Arial" w:cs="Arial"/>
          <w:bCs/>
          <w:i/>
          <w:sz w:val="24"/>
          <w:szCs w:val="24"/>
        </w:rPr>
        <w:t>(Wydział</w:t>
      </w:r>
      <w:r w:rsidR="007E6B50" w:rsidRPr="00063BC2">
        <w:rPr>
          <w:rFonts w:ascii="Arial" w:hAnsi="Arial" w:cs="Arial"/>
          <w:bCs/>
          <w:i/>
          <w:sz w:val="24"/>
          <w:szCs w:val="24"/>
        </w:rPr>
        <w:t>em</w:t>
      </w:r>
      <w:r w:rsidRPr="00063BC2">
        <w:rPr>
          <w:rFonts w:ascii="Arial" w:hAnsi="Arial" w:cs="Arial"/>
          <w:bCs/>
          <w:i/>
          <w:sz w:val="24"/>
          <w:szCs w:val="24"/>
        </w:rPr>
        <w:t xml:space="preserve"> Ewidencji Ludności, Referat</w:t>
      </w:r>
      <w:r w:rsidR="007E6B50" w:rsidRPr="00063BC2">
        <w:rPr>
          <w:rFonts w:ascii="Arial" w:hAnsi="Arial" w:cs="Arial"/>
          <w:bCs/>
          <w:i/>
          <w:sz w:val="24"/>
          <w:szCs w:val="24"/>
        </w:rPr>
        <w:t>em</w:t>
      </w:r>
      <w:r w:rsidRPr="00063BC2">
        <w:rPr>
          <w:rFonts w:ascii="Arial" w:hAnsi="Arial" w:cs="Arial"/>
          <w:bCs/>
          <w:i/>
          <w:sz w:val="24"/>
          <w:szCs w:val="24"/>
        </w:rPr>
        <w:t xml:space="preserve"> Gospodarki Lokalowej, Wydział</w:t>
      </w:r>
      <w:r w:rsidR="007E6B50" w:rsidRPr="00063BC2">
        <w:rPr>
          <w:rFonts w:ascii="Arial" w:hAnsi="Arial" w:cs="Arial"/>
          <w:bCs/>
          <w:i/>
          <w:sz w:val="24"/>
          <w:szCs w:val="24"/>
        </w:rPr>
        <w:t>em Gospodarki Komunalnej i Ochrony Środowiska)</w:t>
      </w:r>
      <w:r w:rsidRPr="00063BC2">
        <w:rPr>
          <w:rFonts w:ascii="Arial" w:hAnsi="Arial" w:cs="Arial"/>
          <w:bCs/>
          <w:sz w:val="24"/>
          <w:szCs w:val="24"/>
        </w:rPr>
        <w:t xml:space="preserve"> </w:t>
      </w:r>
      <w:r w:rsidR="007E6B50" w:rsidRPr="00063BC2">
        <w:rPr>
          <w:rFonts w:ascii="Arial" w:hAnsi="Arial" w:cs="Arial"/>
          <w:bCs/>
          <w:sz w:val="24"/>
          <w:szCs w:val="24"/>
        </w:rPr>
        <w:t xml:space="preserve">- łącznie </w:t>
      </w:r>
      <w:r w:rsidR="00063BC2" w:rsidRPr="00063BC2">
        <w:rPr>
          <w:rFonts w:ascii="Arial" w:hAnsi="Arial" w:cs="Arial"/>
          <w:b/>
          <w:bCs/>
          <w:sz w:val="24"/>
          <w:szCs w:val="24"/>
        </w:rPr>
        <w:t>74</w:t>
      </w:r>
      <w:r w:rsidR="007E6B50" w:rsidRPr="00063BC2">
        <w:rPr>
          <w:rFonts w:ascii="Arial" w:hAnsi="Arial" w:cs="Arial"/>
          <w:bCs/>
          <w:sz w:val="24"/>
          <w:szCs w:val="24"/>
        </w:rPr>
        <w:t xml:space="preserve"> razy, gdzie:</w:t>
      </w:r>
    </w:p>
    <w:p w:rsidR="00BA5427" w:rsidRPr="00063BC2" w:rsidRDefault="00BA5427" w:rsidP="001D64DF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t>udzielano asyst</w:t>
      </w:r>
      <w:r w:rsidR="007E6B50" w:rsidRPr="00063BC2">
        <w:rPr>
          <w:rFonts w:ascii="Arial" w:hAnsi="Arial" w:cs="Arial"/>
          <w:bCs/>
          <w:sz w:val="24"/>
          <w:szCs w:val="24"/>
        </w:rPr>
        <w:t xml:space="preserve"> podczas </w:t>
      </w:r>
      <w:proofErr w:type="gramStart"/>
      <w:r w:rsidR="007E6B50" w:rsidRPr="00063BC2">
        <w:rPr>
          <w:rFonts w:ascii="Arial" w:hAnsi="Arial" w:cs="Arial"/>
          <w:bCs/>
          <w:sz w:val="24"/>
          <w:szCs w:val="24"/>
        </w:rPr>
        <w:t>sytuacji</w:t>
      </w:r>
      <w:proofErr w:type="gramEnd"/>
      <w:r w:rsidR="007E6B50" w:rsidRPr="00063BC2">
        <w:rPr>
          <w:rFonts w:ascii="Arial" w:hAnsi="Arial" w:cs="Arial"/>
          <w:bCs/>
          <w:sz w:val="24"/>
          <w:szCs w:val="24"/>
        </w:rPr>
        <w:t xml:space="preserve"> gdzie trzeba było dostać się do lokalu mieszkalnego podczas nieobecności osób tam zamieszkujących (np. podczas zalewania mieszkania celem zlokalizowania i usunięcia awarii),</w:t>
      </w:r>
    </w:p>
    <w:p w:rsidR="00E37ABA" w:rsidRDefault="007E6B50" w:rsidP="00063BC2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lastRenderedPageBreak/>
        <w:t>dokonywano ustaleń na prośbę pracowników Wydziału Ewidencji Ludności,</w:t>
      </w:r>
    </w:p>
    <w:p w:rsidR="00063BC2" w:rsidRPr="00063BC2" w:rsidRDefault="00063BC2" w:rsidP="00063BC2">
      <w:pPr>
        <w:pStyle w:val="Akapitzlist"/>
        <w:ind w:left="1800"/>
        <w:jc w:val="both"/>
        <w:rPr>
          <w:rFonts w:ascii="Arial" w:hAnsi="Arial" w:cs="Arial"/>
          <w:bCs/>
          <w:sz w:val="24"/>
          <w:szCs w:val="24"/>
        </w:rPr>
      </w:pPr>
    </w:p>
    <w:p w:rsidR="00E37ABA" w:rsidRPr="00063BC2" w:rsidRDefault="00E37ABA" w:rsidP="00E37AB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t>w ramach wpływających do Straży Miejskiej zgłoszeń o pozostaw</w:t>
      </w:r>
      <w:r w:rsidR="007848FE" w:rsidRPr="00063BC2">
        <w:rPr>
          <w:rFonts w:ascii="Arial" w:hAnsi="Arial" w:cs="Arial"/>
          <w:bCs/>
          <w:sz w:val="24"/>
          <w:szCs w:val="24"/>
        </w:rPr>
        <w:t xml:space="preserve">ionych bez opieki czworonogach </w:t>
      </w:r>
      <w:r w:rsidRPr="00063BC2">
        <w:rPr>
          <w:rFonts w:ascii="Arial" w:hAnsi="Arial" w:cs="Arial"/>
          <w:bCs/>
          <w:sz w:val="24"/>
          <w:szCs w:val="24"/>
        </w:rPr>
        <w:t>lub o złych warunkach przebywania zwierząt - Straż Miejska, na co dzień współpracuje z lekarzem weterynarii oraz Towarzystwem Opieki nad Zwierzętami,</w:t>
      </w:r>
    </w:p>
    <w:p w:rsidR="005562C9" w:rsidRPr="00063BC2" w:rsidRDefault="005562C9" w:rsidP="005562C9">
      <w:pPr>
        <w:pStyle w:val="Akapitzlist"/>
        <w:rPr>
          <w:rFonts w:ascii="Arial" w:hAnsi="Arial" w:cs="Arial"/>
          <w:bCs/>
          <w:sz w:val="24"/>
          <w:szCs w:val="24"/>
        </w:rPr>
      </w:pPr>
    </w:p>
    <w:p w:rsidR="005562C9" w:rsidRPr="00CF34B8" w:rsidRDefault="005562C9" w:rsidP="00E37ABA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„Radio HIT” – udział i pomoc w organizacji festynu „Bądź bezpieczny”,</w:t>
      </w:r>
    </w:p>
    <w:p w:rsidR="00E37ABA" w:rsidRPr="0099035B" w:rsidRDefault="00E37ABA" w:rsidP="00E37ABA">
      <w:pPr>
        <w:pStyle w:val="Akapitzlist"/>
        <w:rPr>
          <w:rFonts w:ascii="Arial" w:hAnsi="Arial" w:cs="Arial"/>
          <w:bCs/>
          <w:color w:val="FF0000"/>
          <w:sz w:val="24"/>
          <w:szCs w:val="24"/>
        </w:rPr>
      </w:pPr>
    </w:p>
    <w:p w:rsidR="00DF3AE5" w:rsidRPr="00063BC2" w:rsidRDefault="00E37ABA" w:rsidP="001D64DF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sz w:val="24"/>
          <w:szCs w:val="24"/>
        </w:rPr>
      </w:pPr>
      <w:r w:rsidRPr="00063BC2">
        <w:rPr>
          <w:rFonts w:ascii="Arial" w:hAnsi="Arial" w:cs="Arial"/>
          <w:bCs/>
          <w:sz w:val="24"/>
          <w:szCs w:val="24"/>
        </w:rPr>
        <w:t xml:space="preserve">w trosce o bezpieczeństwo mieszkańców Oławy Straż Miejska pozostaje również w stałym i bezpośrednim kontakcie ze społecznością lokalną. Utrzymywane są kontakty z Zarządami Spółdzielni Mieszkaniowych i Radami Osiedli, których przedstawiciele informują Straż Miejską o miejscach występowania zagrożeń na ich terenie, </w:t>
      </w:r>
    </w:p>
    <w:p w:rsidR="001D64DF" w:rsidRPr="0099035B" w:rsidRDefault="001D64DF" w:rsidP="001D64DF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E37ABA" w:rsidRPr="00CF34B8" w:rsidRDefault="00E37ABA" w:rsidP="00E37ABA">
      <w:pPr>
        <w:ind w:left="424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CF34B8">
        <w:rPr>
          <w:rFonts w:ascii="Arial" w:hAnsi="Arial" w:cs="Arial"/>
          <w:b/>
          <w:bCs/>
          <w:sz w:val="24"/>
          <w:szCs w:val="24"/>
        </w:rPr>
        <w:t>7. MONITORING MIEJSKI</w:t>
      </w:r>
    </w:p>
    <w:p w:rsidR="00CF34B8" w:rsidRPr="00CF34B8" w:rsidRDefault="00644B16" w:rsidP="000E46D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 xml:space="preserve">System monitoringu wizyjnego jest narzędziem przydatnym w przeciwdziałaniu, zapobieganiu i reagowaniu na czyny zabronione i stanowi jeden z elementów systemu zapewnienia bezpieczeństwa ludzi i mienia na określonym terenie. Pozwala na efektywną alokację służb patrolowych i szybkie kierowanie ich w miejsce, gdzie wymaga tego sytuacja ze względu na zaistniałe zagrożenie. Obecność kamer w monitorowanych miejscach pasywnie zmniejsza ilość popełnianych wykroczeń. </w:t>
      </w:r>
      <w:r w:rsidR="000E46D8" w:rsidRPr="00CF34B8">
        <w:rPr>
          <w:rFonts w:ascii="Arial" w:hAnsi="Arial" w:cs="Arial"/>
          <w:bCs/>
          <w:sz w:val="24"/>
          <w:szCs w:val="24"/>
        </w:rPr>
        <w:t>Na dzień 31 g</w:t>
      </w:r>
      <w:r w:rsidR="00426F9F" w:rsidRPr="00CF34B8">
        <w:rPr>
          <w:rFonts w:ascii="Arial" w:hAnsi="Arial" w:cs="Arial"/>
          <w:bCs/>
          <w:sz w:val="24"/>
          <w:szCs w:val="24"/>
        </w:rPr>
        <w:t>rudnia 201</w:t>
      </w:r>
      <w:r w:rsidR="0063523A" w:rsidRPr="00CF34B8">
        <w:rPr>
          <w:rFonts w:ascii="Arial" w:hAnsi="Arial" w:cs="Arial"/>
          <w:bCs/>
          <w:sz w:val="24"/>
          <w:szCs w:val="24"/>
        </w:rPr>
        <w:t>7</w:t>
      </w:r>
      <w:r w:rsidR="00426F9F" w:rsidRPr="00CF34B8">
        <w:rPr>
          <w:rFonts w:ascii="Arial" w:hAnsi="Arial" w:cs="Arial"/>
          <w:bCs/>
          <w:sz w:val="24"/>
          <w:szCs w:val="24"/>
        </w:rPr>
        <w:t xml:space="preserve"> roku obsługiwano 8</w:t>
      </w:r>
      <w:r w:rsidR="0063523A" w:rsidRPr="00CF34B8">
        <w:rPr>
          <w:rFonts w:ascii="Arial" w:hAnsi="Arial" w:cs="Arial"/>
          <w:bCs/>
          <w:sz w:val="24"/>
          <w:szCs w:val="24"/>
        </w:rPr>
        <w:t>4</w:t>
      </w:r>
      <w:r w:rsidR="00426F9F" w:rsidRPr="00CF34B8">
        <w:rPr>
          <w:rFonts w:ascii="Arial" w:hAnsi="Arial" w:cs="Arial"/>
          <w:bCs/>
          <w:sz w:val="24"/>
          <w:szCs w:val="24"/>
        </w:rPr>
        <w:t xml:space="preserve"> </w:t>
      </w:r>
      <w:r w:rsidR="000E46D8" w:rsidRPr="00CF34B8">
        <w:rPr>
          <w:rFonts w:ascii="Arial" w:hAnsi="Arial" w:cs="Arial"/>
          <w:bCs/>
          <w:sz w:val="24"/>
          <w:szCs w:val="24"/>
        </w:rPr>
        <w:t xml:space="preserve">kamery </w:t>
      </w:r>
      <w:r w:rsidR="00426F9F" w:rsidRPr="00CF34B8">
        <w:rPr>
          <w:rFonts w:ascii="Arial" w:hAnsi="Arial" w:cs="Arial"/>
          <w:bCs/>
          <w:sz w:val="24"/>
          <w:szCs w:val="24"/>
        </w:rPr>
        <w:t>monitorujące</w:t>
      </w:r>
      <w:r w:rsidR="000E46D8" w:rsidRPr="00CF34B8">
        <w:rPr>
          <w:rFonts w:ascii="Arial" w:hAnsi="Arial" w:cs="Arial"/>
          <w:bCs/>
          <w:sz w:val="24"/>
          <w:szCs w:val="24"/>
        </w:rPr>
        <w:t xml:space="preserve"> miejskie ulice skwery obiekty kulturalne. </w:t>
      </w:r>
    </w:p>
    <w:p w:rsidR="00603247" w:rsidRPr="00CF34B8" w:rsidRDefault="000E46D8" w:rsidP="000E46D8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Reasumując z</w:t>
      </w:r>
      <w:r w:rsidR="00603247" w:rsidRPr="00CF34B8">
        <w:rPr>
          <w:rFonts w:ascii="Arial" w:hAnsi="Arial" w:cs="Arial"/>
          <w:bCs/>
          <w:sz w:val="24"/>
          <w:szCs w:val="24"/>
        </w:rPr>
        <w:t>dalna obserwacja miasta pozwala, tak jak wspomniano na wstępie, kierować umundurowane patrole tam</w:t>
      </w:r>
      <w:r w:rsidR="00B92F09">
        <w:rPr>
          <w:rFonts w:ascii="Arial" w:hAnsi="Arial" w:cs="Arial"/>
          <w:bCs/>
          <w:sz w:val="24"/>
          <w:szCs w:val="24"/>
        </w:rPr>
        <w:t>,</w:t>
      </w:r>
      <w:r w:rsidR="00603247" w:rsidRPr="00CF34B8">
        <w:rPr>
          <w:rFonts w:ascii="Arial" w:hAnsi="Arial" w:cs="Arial"/>
          <w:bCs/>
          <w:sz w:val="24"/>
          <w:szCs w:val="24"/>
        </w:rPr>
        <w:t xml:space="preserve"> gdzie zachodzi rzeczywista potrzeba. Obserwacja połączona z niezwłoczną interwencją sprawia, że monitoring przynosi wymierne korzyści. Zapis obrazu stanowić może ponadto materiał dowodowy, co ułatwia prowadzenie czynności wyjaśniających i dochodzeniowych kierowanych przez Straż Miejską i Policję, która często korzysta z tego udogodnienia. W minionym roku przesłano do Komendy Powiatowej Policji w Oławie</w:t>
      </w:r>
      <w:r w:rsidR="00CF34B8" w:rsidRPr="00CF34B8">
        <w:rPr>
          <w:rFonts w:ascii="Arial" w:hAnsi="Arial" w:cs="Arial"/>
          <w:bCs/>
          <w:sz w:val="24"/>
          <w:szCs w:val="24"/>
        </w:rPr>
        <w:t xml:space="preserve"> </w:t>
      </w:r>
      <w:r w:rsidR="00CF34B8" w:rsidRPr="00CF34B8">
        <w:rPr>
          <w:rFonts w:ascii="Arial" w:hAnsi="Arial" w:cs="Arial"/>
          <w:b/>
          <w:bCs/>
          <w:sz w:val="24"/>
          <w:szCs w:val="24"/>
        </w:rPr>
        <w:t>57</w:t>
      </w:r>
      <w:r w:rsidR="00603247" w:rsidRPr="00CF34B8">
        <w:rPr>
          <w:rFonts w:ascii="Arial" w:hAnsi="Arial" w:cs="Arial"/>
          <w:bCs/>
          <w:sz w:val="24"/>
          <w:szCs w:val="24"/>
        </w:rPr>
        <w:t xml:space="preserve"> zapisów zdarzeń zarejestrowanych przez system monitoringu miejskiego</w:t>
      </w:r>
      <w:r w:rsidR="00817A7F" w:rsidRPr="00CF34B8">
        <w:rPr>
          <w:rFonts w:ascii="Arial" w:hAnsi="Arial" w:cs="Arial"/>
          <w:bCs/>
          <w:sz w:val="24"/>
          <w:szCs w:val="24"/>
        </w:rPr>
        <w:t>, potrzebnych do zakończenia prowadzonych czynności wyjaśniających i zakończenia toczących się postepowań.</w:t>
      </w:r>
      <w:r w:rsidR="009E026E" w:rsidRPr="00CF34B8">
        <w:rPr>
          <w:rFonts w:ascii="Arial" w:hAnsi="Arial" w:cs="Arial"/>
          <w:bCs/>
          <w:sz w:val="24"/>
          <w:szCs w:val="24"/>
        </w:rPr>
        <w:t xml:space="preserve"> Przeglądanie nagrań, jest procesem niezwykle pracochłonnym. Często obserwowane zjawisko przemieszcza się pomiędzy poszczególnymi lokalizacjami kamer w odpowiedniej sekwencji czasowej. Tylko doświadczony i odpowiednio przygotowany do obsługi systemu operator, potrafi przygotować przydatn</w:t>
      </w:r>
      <w:r w:rsidR="00015364" w:rsidRPr="00CF34B8">
        <w:rPr>
          <w:rFonts w:ascii="Arial" w:hAnsi="Arial" w:cs="Arial"/>
          <w:bCs/>
          <w:sz w:val="24"/>
          <w:szCs w:val="24"/>
        </w:rPr>
        <w:t>y materiał dowodowy.</w:t>
      </w:r>
      <w:r w:rsidR="009E026E" w:rsidRPr="00CF34B8">
        <w:rPr>
          <w:rFonts w:ascii="Arial" w:hAnsi="Arial" w:cs="Arial"/>
          <w:bCs/>
          <w:sz w:val="24"/>
          <w:szCs w:val="24"/>
        </w:rPr>
        <w:t xml:space="preserve"> </w:t>
      </w:r>
    </w:p>
    <w:p w:rsidR="00F81929" w:rsidRPr="0099035B" w:rsidRDefault="00F81929" w:rsidP="00F81929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F81929" w:rsidRPr="00CF34B8" w:rsidRDefault="00F81929" w:rsidP="00F819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9035B">
        <w:rPr>
          <w:rFonts w:ascii="Arial" w:hAnsi="Arial" w:cs="Arial"/>
          <w:bCs/>
          <w:color w:val="FF0000"/>
          <w:sz w:val="24"/>
          <w:szCs w:val="24"/>
        </w:rPr>
        <w:tab/>
      </w:r>
      <w:r w:rsidRPr="00CF34B8">
        <w:rPr>
          <w:rFonts w:ascii="Arial" w:hAnsi="Arial" w:cs="Arial"/>
          <w:b/>
          <w:bCs/>
          <w:sz w:val="24"/>
          <w:szCs w:val="24"/>
        </w:rPr>
        <w:t>ZAKOŃCZENIE</w:t>
      </w:r>
    </w:p>
    <w:p w:rsidR="00F81929" w:rsidRPr="00CF34B8" w:rsidRDefault="00F81929" w:rsidP="00F81929">
      <w:pPr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/>
          <w:bCs/>
          <w:sz w:val="24"/>
          <w:szCs w:val="24"/>
        </w:rPr>
        <w:tab/>
      </w:r>
      <w:r w:rsidRPr="00CF34B8">
        <w:rPr>
          <w:rFonts w:ascii="Arial" w:hAnsi="Arial" w:cs="Arial"/>
          <w:bCs/>
          <w:sz w:val="24"/>
          <w:szCs w:val="24"/>
        </w:rPr>
        <w:t xml:space="preserve">W bieżącym roku należy kontynuować przyjęte rozwiązania organizacyjne w Straży Miejskiej z ukierunkowaniem na realizację zadań poprawiających stan </w:t>
      </w:r>
      <w:r w:rsidRPr="00CF34B8">
        <w:rPr>
          <w:rFonts w:ascii="Arial" w:hAnsi="Arial" w:cs="Arial"/>
          <w:bCs/>
          <w:sz w:val="24"/>
          <w:szCs w:val="24"/>
        </w:rPr>
        <w:lastRenderedPageBreak/>
        <w:t>porządku i spokoju w obszarach funkcjonowania miasta i jego rejonach będących w sferze użyteczności publicznej. Należy uwzględnić między innymi:</w:t>
      </w:r>
    </w:p>
    <w:p w:rsidR="00F81929" w:rsidRPr="00CF34B8" w:rsidRDefault="00F81929" w:rsidP="00F81929">
      <w:pPr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-   zapewnienie w szerszym zakresie możliwości eliminowania popełnianych wykroczeń, ustalania maksymalnej ilości patroli, także dla oddziaływania prewencyjnego,</w:t>
      </w:r>
    </w:p>
    <w:p w:rsidR="00F81929" w:rsidRPr="00CF34B8" w:rsidRDefault="00F81929" w:rsidP="00F81929">
      <w:pPr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-    stałe monitorowanie terenu miasta dla ujawniania nieprawidłowości mających wpływ na porządek i bezpieczeństwo publiczne,</w:t>
      </w:r>
    </w:p>
    <w:p w:rsidR="00F81929" w:rsidRPr="00CF34B8" w:rsidRDefault="00F81929" w:rsidP="00F81929">
      <w:pPr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-   ograniczenie uciążliwości wynikających z niedostatecznej ilości miejsc parkingowych i popełnianych w związku z tym wykroczeń z negatywnymi skutkami dla innych kierujących, stosujących się do obowiązujących przepisów, a także niszczeniem infrastruktury oraz powodowaniem zagrożeń dla pieszych, ograniczaniem widoczności w obrębie przejść i skrzyżowań,</w:t>
      </w:r>
    </w:p>
    <w:p w:rsidR="00F81929" w:rsidRPr="00CF34B8" w:rsidRDefault="00F81929" w:rsidP="00F81929">
      <w:pPr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>- podejmowanie działań informacyjno-edukacyjnych z zaangażowaniem i przy wykorzystaniu lokalnych mediów, poprawy wizerunku jednostki, zwiększenia społecznej akceptacji dla działań strażników,</w:t>
      </w:r>
    </w:p>
    <w:p w:rsidR="00F878E6" w:rsidRPr="00CF34B8" w:rsidRDefault="00F81929" w:rsidP="00EA7B4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4"/>
          <w:szCs w:val="24"/>
        </w:rPr>
        <w:t xml:space="preserve">Największe znaczenie ma sama obecność patroli w miejscach, gdzie najczęściej dochodzi do łamania prawa. Mieszkańcy jednoznacznie wyrażają oczekiwania obecności takich patroli mając możliwość bezpośredniego kontaktu, </w:t>
      </w:r>
      <w:r w:rsidR="00F878E6" w:rsidRPr="00CF34B8">
        <w:rPr>
          <w:rFonts w:ascii="Arial" w:hAnsi="Arial" w:cs="Arial"/>
          <w:bCs/>
          <w:sz w:val="24"/>
          <w:szCs w:val="24"/>
        </w:rPr>
        <w:t>sygnalizują i wskazują zjawiska negatywne i formułują swoje oczekiwania. Zatem rok 201</w:t>
      </w:r>
      <w:r w:rsidR="00CF34B8" w:rsidRPr="00CF34B8">
        <w:rPr>
          <w:rFonts w:ascii="Arial" w:hAnsi="Arial" w:cs="Arial"/>
          <w:bCs/>
          <w:sz w:val="24"/>
          <w:szCs w:val="24"/>
        </w:rPr>
        <w:t>8</w:t>
      </w:r>
      <w:r w:rsidR="00F878E6" w:rsidRPr="00CF34B8">
        <w:rPr>
          <w:rFonts w:ascii="Arial" w:hAnsi="Arial" w:cs="Arial"/>
          <w:bCs/>
          <w:sz w:val="24"/>
          <w:szCs w:val="24"/>
        </w:rPr>
        <w:t xml:space="preserve"> musi być czasem kontynuowania przyjętych założeń organizacyjnych Straży Miejskiej. Jesteśmy przekonani, że w tych staraniach będziemy mogli liczyć zawsze na pomoc władz miasta, sygnały i zgłoszenia od mieszkańców co w efekcie umożliwi jeszcze bardziej efektywne wykorzystanie strażników miejskich w osiągnięciu zamierzonego celu, a tym samym zwiększenie poczucia bezpieczeństwa i zadowolenia mieszkańców naszego miasta.</w:t>
      </w:r>
    </w:p>
    <w:p w:rsidR="00F878E6" w:rsidRPr="00CF34B8" w:rsidRDefault="00F878E6" w:rsidP="00F878E6">
      <w:pPr>
        <w:jc w:val="both"/>
        <w:rPr>
          <w:rFonts w:ascii="Arial" w:hAnsi="Arial" w:cs="Arial"/>
          <w:bCs/>
          <w:sz w:val="24"/>
          <w:szCs w:val="24"/>
        </w:rPr>
      </w:pPr>
    </w:p>
    <w:p w:rsidR="00F878E6" w:rsidRPr="00CF34B8" w:rsidRDefault="00F878E6" w:rsidP="00F878E6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F34B8">
        <w:rPr>
          <w:rFonts w:ascii="Arial" w:hAnsi="Arial" w:cs="Arial"/>
          <w:bCs/>
          <w:i/>
          <w:sz w:val="20"/>
          <w:szCs w:val="20"/>
        </w:rPr>
        <w:t xml:space="preserve">           </w:t>
      </w:r>
      <w:r w:rsidR="004C0DB4" w:rsidRPr="00CF34B8">
        <w:rPr>
          <w:rFonts w:ascii="Arial" w:hAnsi="Arial" w:cs="Arial"/>
          <w:bCs/>
          <w:i/>
          <w:sz w:val="20"/>
          <w:szCs w:val="20"/>
        </w:rPr>
        <w:t xml:space="preserve">    </w:t>
      </w:r>
      <w:r w:rsidRPr="00CF34B8">
        <w:rPr>
          <w:rFonts w:ascii="Arial" w:hAnsi="Arial" w:cs="Arial"/>
          <w:bCs/>
          <w:i/>
          <w:sz w:val="20"/>
          <w:szCs w:val="20"/>
        </w:rPr>
        <w:t xml:space="preserve"> Opracował                                                                    </w:t>
      </w:r>
      <w:r w:rsidR="004C0DB4" w:rsidRPr="00CF34B8">
        <w:rPr>
          <w:rFonts w:ascii="Arial" w:hAnsi="Arial" w:cs="Arial"/>
          <w:bCs/>
          <w:i/>
          <w:sz w:val="20"/>
          <w:szCs w:val="20"/>
        </w:rPr>
        <w:t xml:space="preserve">           </w:t>
      </w:r>
      <w:r w:rsidRPr="00CF34B8">
        <w:rPr>
          <w:rFonts w:ascii="Arial" w:hAnsi="Arial" w:cs="Arial"/>
          <w:bCs/>
          <w:i/>
          <w:sz w:val="20"/>
          <w:szCs w:val="20"/>
        </w:rPr>
        <w:t xml:space="preserve"> </w:t>
      </w:r>
      <w:r w:rsidR="004C0DB4" w:rsidRPr="00CF34B8">
        <w:rPr>
          <w:rFonts w:ascii="Arial" w:hAnsi="Arial" w:cs="Arial"/>
          <w:bCs/>
          <w:i/>
          <w:sz w:val="20"/>
          <w:szCs w:val="20"/>
        </w:rPr>
        <w:t xml:space="preserve"> </w:t>
      </w:r>
      <w:r w:rsidRPr="00CF34B8">
        <w:rPr>
          <w:rFonts w:ascii="Arial" w:hAnsi="Arial" w:cs="Arial"/>
          <w:bCs/>
          <w:i/>
          <w:sz w:val="20"/>
          <w:szCs w:val="20"/>
        </w:rPr>
        <w:t xml:space="preserve"> Zatwierdził</w:t>
      </w:r>
    </w:p>
    <w:p w:rsidR="00F878E6" w:rsidRPr="00CF34B8" w:rsidRDefault="004C0DB4" w:rsidP="00F878E6">
      <w:pPr>
        <w:jc w:val="both"/>
        <w:rPr>
          <w:rFonts w:ascii="Arial" w:hAnsi="Arial" w:cs="Arial"/>
          <w:bCs/>
          <w:i/>
          <w:sz w:val="20"/>
          <w:szCs w:val="20"/>
        </w:rPr>
      </w:pPr>
      <w:r w:rsidRPr="00CF34B8">
        <w:rPr>
          <w:rFonts w:ascii="Arial" w:hAnsi="Arial" w:cs="Arial"/>
          <w:bCs/>
          <w:i/>
          <w:sz w:val="20"/>
          <w:szCs w:val="20"/>
        </w:rPr>
        <w:t xml:space="preserve">     </w:t>
      </w:r>
      <w:r w:rsidR="00524F65">
        <w:rPr>
          <w:rFonts w:ascii="Arial" w:hAnsi="Arial" w:cs="Arial"/>
          <w:bCs/>
          <w:i/>
          <w:sz w:val="20"/>
          <w:szCs w:val="20"/>
        </w:rPr>
        <w:t xml:space="preserve">St. </w:t>
      </w:r>
      <w:r w:rsidR="00F878E6" w:rsidRPr="00CF34B8">
        <w:rPr>
          <w:rFonts w:ascii="Arial" w:hAnsi="Arial" w:cs="Arial"/>
          <w:bCs/>
          <w:i/>
          <w:sz w:val="20"/>
          <w:szCs w:val="20"/>
        </w:rPr>
        <w:t xml:space="preserve">Spec. Przemysław Cheba                                      </w:t>
      </w:r>
      <w:r w:rsidRPr="00CF34B8">
        <w:rPr>
          <w:rFonts w:ascii="Arial" w:hAnsi="Arial" w:cs="Arial"/>
          <w:bCs/>
          <w:i/>
          <w:sz w:val="20"/>
          <w:szCs w:val="20"/>
        </w:rPr>
        <w:t xml:space="preserve">       </w:t>
      </w:r>
      <w:r w:rsidR="00F878E6" w:rsidRPr="00CF34B8">
        <w:rPr>
          <w:rFonts w:ascii="Arial" w:hAnsi="Arial" w:cs="Arial"/>
          <w:bCs/>
          <w:i/>
          <w:sz w:val="20"/>
          <w:szCs w:val="20"/>
        </w:rPr>
        <w:t xml:space="preserve"> Komendant Straży Miejskiej Oława</w:t>
      </w:r>
    </w:p>
    <w:p w:rsidR="008D3C5F" w:rsidRPr="00CF34B8" w:rsidRDefault="00F878E6" w:rsidP="00EA7B41">
      <w:pPr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F34B8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</w:t>
      </w:r>
      <w:r w:rsidR="004C0DB4" w:rsidRPr="00CF34B8">
        <w:rPr>
          <w:rFonts w:ascii="Arial" w:hAnsi="Arial" w:cs="Arial"/>
          <w:bCs/>
          <w:sz w:val="20"/>
          <w:szCs w:val="20"/>
        </w:rPr>
        <w:t xml:space="preserve">            </w:t>
      </w:r>
      <w:r w:rsidR="00951B49">
        <w:rPr>
          <w:rFonts w:ascii="Arial" w:hAnsi="Arial" w:cs="Arial"/>
          <w:bCs/>
          <w:sz w:val="20"/>
          <w:szCs w:val="20"/>
        </w:rPr>
        <w:t xml:space="preserve"> </w:t>
      </w:r>
      <w:r w:rsidR="004C0DB4" w:rsidRPr="00CF34B8">
        <w:rPr>
          <w:rFonts w:ascii="Arial" w:hAnsi="Arial" w:cs="Arial"/>
          <w:bCs/>
          <w:sz w:val="20"/>
          <w:szCs w:val="20"/>
        </w:rPr>
        <w:t xml:space="preserve"> </w:t>
      </w:r>
      <w:r w:rsidRPr="00CF34B8">
        <w:rPr>
          <w:rFonts w:ascii="Arial" w:hAnsi="Arial" w:cs="Arial"/>
          <w:bCs/>
          <w:i/>
          <w:sz w:val="20"/>
          <w:szCs w:val="20"/>
        </w:rPr>
        <w:t>Jerzy Narolski</w:t>
      </w:r>
    </w:p>
    <w:sectPr w:rsidR="008D3C5F" w:rsidRPr="00CF34B8" w:rsidSect="00BA5A5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557" w:rsidRDefault="00520557" w:rsidP="00BA5A5C">
      <w:pPr>
        <w:spacing w:after="0" w:line="240" w:lineRule="auto"/>
      </w:pPr>
      <w:r>
        <w:separator/>
      </w:r>
    </w:p>
  </w:endnote>
  <w:endnote w:type="continuationSeparator" w:id="0">
    <w:p w:rsidR="00520557" w:rsidRDefault="00520557" w:rsidP="00BA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Segoe UI Symbo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28" w:rsidRDefault="006C67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337697"/>
      <w:docPartObj>
        <w:docPartGallery w:val="Page Numbers (Bottom of Page)"/>
        <w:docPartUnique/>
      </w:docPartObj>
    </w:sdtPr>
    <w:sdtContent>
      <w:p w:rsidR="006C6728" w:rsidRDefault="006C67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B1A">
          <w:rPr>
            <w:noProof/>
          </w:rPr>
          <w:t>19</w:t>
        </w:r>
        <w:r>
          <w:fldChar w:fldCharType="end"/>
        </w:r>
      </w:p>
    </w:sdtContent>
  </w:sdt>
  <w:p w:rsidR="006C6728" w:rsidRDefault="006C67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28" w:rsidRDefault="006C6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557" w:rsidRDefault="00520557" w:rsidP="00BA5A5C">
      <w:pPr>
        <w:spacing w:after="0" w:line="240" w:lineRule="auto"/>
      </w:pPr>
      <w:r>
        <w:separator/>
      </w:r>
    </w:p>
  </w:footnote>
  <w:footnote w:type="continuationSeparator" w:id="0">
    <w:p w:rsidR="00520557" w:rsidRDefault="00520557" w:rsidP="00BA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28" w:rsidRDefault="006C67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28" w:rsidRDefault="006C67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28" w:rsidRDefault="006C67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5FB"/>
    <w:multiLevelType w:val="hybridMultilevel"/>
    <w:tmpl w:val="D1600B62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02F65335"/>
    <w:multiLevelType w:val="hybridMultilevel"/>
    <w:tmpl w:val="3F502D8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3240BC"/>
    <w:multiLevelType w:val="hybridMultilevel"/>
    <w:tmpl w:val="4F4EC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F6432"/>
    <w:multiLevelType w:val="hybridMultilevel"/>
    <w:tmpl w:val="45C04CF4"/>
    <w:lvl w:ilvl="0" w:tplc="041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E4D64AF"/>
    <w:multiLevelType w:val="hybridMultilevel"/>
    <w:tmpl w:val="182CD238"/>
    <w:numStyleLink w:val="Zaimportowanystyl4"/>
  </w:abstractNum>
  <w:abstractNum w:abstractNumId="5" w15:restartNumberingAfterBreak="0">
    <w:nsid w:val="11EE0DD4"/>
    <w:multiLevelType w:val="multilevel"/>
    <w:tmpl w:val="D284B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8" w:hanging="63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  <w:i w:val="0"/>
      </w:rPr>
    </w:lvl>
  </w:abstractNum>
  <w:abstractNum w:abstractNumId="6" w15:restartNumberingAfterBreak="0">
    <w:nsid w:val="16934B56"/>
    <w:multiLevelType w:val="hybridMultilevel"/>
    <w:tmpl w:val="E6DAB564"/>
    <w:numStyleLink w:val="Zaimportowanystyl20"/>
  </w:abstractNum>
  <w:abstractNum w:abstractNumId="7" w15:restartNumberingAfterBreak="0">
    <w:nsid w:val="17AD7227"/>
    <w:multiLevelType w:val="hybridMultilevel"/>
    <w:tmpl w:val="182CD238"/>
    <w:styleLink w:val="Zaimportowanystyl4"/>
    <w:lvl w:ilvl="0" w:tplc="5A1EBE8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7617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A456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A6E87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9048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4667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06839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1476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9697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92F689C"/>
    <w:multiLevelType w:val="hybridMultilevel"/>
    <w:tmpl w:val="49CCA44E"/>
    <w:numStyleLink w:val="Zaimportowanystyl3"/>
  </w:abstractNum>
  <w:abstractNum w:abstractNumId="9" w15:restartNumberingAfterBreak="0">
    <w:nsid w:val="1BCB62BD"/>
    <w:multiLevelType w:val="hybridMultilevel"/>
    <w:tmpl w:val="55E00C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D421AD6"/>
    <w:multiLevelType w:val="hybridMultilevel"/>
    <w:tmpl w:val="609C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B7D0E"/>
    <w:multiLevelType w:val="hybridMultilevel"/>
    <w:tmpl w:val="A44679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4354BFE"/>
    <w:multiLevelType w:val="multilevel"/>
    <w:tmpl w:val="05340AA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7273FD5"/>
    <w:multiLevelType w:val="hybridMultilevel"/>
    <w:tmpl w:val="3E0CE5FC"/>
    <w:lvl w:ilvl="0" w:tplc="0415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D6A73AA"/>
    <w:multiLevelType w:val="hybridMultilevel"/>
    <w:tmpl w:val="0C66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D5021"/>
    <w:multiLevelType w:val="hybridMultilevel"/>
    <w:tmpl w:val="872E8D60"/>
    <w:lvl w:ilvl="0" w:tplc="6D3E40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A1A9D"/>
    <w:multiLevelType w:val="hybridMultilevel"/>
    <w:tmpl w:val="4CA4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C7414"/>
    <w:multiLevelType w:val="multilevel"/>
    <w:tmpl w:val="EA0211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/>
      </w:rPr>
    </w:lvl>
  </w:abstractNum>
  <w:abstractNum w:abstractNumId="18" w15:restartNumberingAfterBreak="0">
    <w:nsid w:val="39B801AE"/>
    <w:multiLevelType w:val="hybridMultilevel"/>
    <w:tmpl w:val="516879A4"/>
    <w:lvl w:ilvl="0" w:tplc="EB1E9E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789B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E67D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4E87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61A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6DB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6CA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628B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24F1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8030D"/>
    <w:multiLevelType w:val="hybridMultilevel"/>
    <w:tmpl w:val="4C1063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8638B0"/>
    <w:multiLevelType w:val="hybridMultilevel"/>
    <w:tmpl w:val="103AC91A"/>
    <w:lvl w:ilvl="0" w:tplc="97504A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09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9C7A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2C88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7C3B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C644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840E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9C97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AEA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DC74245"/>
    <w:multiLevelType w:val="hybridMultilevel"/>
    <w:tmpl w:val="5DE6C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A64F0"/>
    <w:multiLevelType w:val="hybridMultilevel"/>
    <w:tmpl w:val="0D3E40F6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 w15:restartNumberingAfterBreak="0">
    <w:nsid w:val="41337E9D"/>
    <w:multiLevelType w:val="hybridMultilevel"/>
    <w:tmpl w:val="657A7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E1143"/>
    <w:multiLevelType w:val="hybridMultilevel"/>
    <w:tmpl w:val="E6DAB564"/>
    <w:styleLink w:val="Zaimportowanystyl20"/>
    <w:lvl w:ilvl="0" w:tplc="3050DBD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EA7588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D2068A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01FF0">
      <w:start w:val="1"/>
      <w:numFmt w:val="bullet"/>
      <w:lvlText w:val="•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6B4CC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EEE486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9C633A">
      <w:start w:val="1"/>
      <w:numFmt w:val="bullet"/>
      <w:lvlText w:val="•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58EC46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7E8DF82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97716E4"/>
    <w:multiLevelType w:val="hybridMultilevel"/>
    <w:tmpl w:val="972A9056"/>
    <w:lvl w:ilvl="0" w:tplc="A53EB2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1E92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4472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299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E60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C7F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8F9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A07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2D5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101D6C"/>
    <w:multiLevelType w:val="hybridMultilevel"/>
    <w:tmpl w:val="A3CE96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DE41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3408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D427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4A8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945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06848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43F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60D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EB11511"/>
    <w:multiLevelType w:val="hybridMultilevel"/>
    <w:tmpl w:val="A4783A02"/>
    <w:lvl w:ilvl="0" w:tplc="C47C7F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E8CB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6C7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4830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7E4D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6C39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E0C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D0B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683E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11B4AA5"/>
    <w:multiLevelType w:val="hybridMultilevel"/>
    <w:tmpl w:val="B2FC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81036"/>
    <w:multiLevelType w:val="hybridMultilevel"/>
    <w:tmpl w:val="49CCA44E"/>
    <w:styleLink w:val="Zaimportowanystyl3"/>
    <w:lvl w:ilvl="0" w:tplc="F79A70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E742A">
      <w:start w:val="1"/>
      <w:numFmt w:val="bullet"/>
      <w:lvlText w:val="o"/>
      <w:lvlJc w:val="left"/>
      <w:pPr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74C9BA">
      <w:start w:val="1"/>
      <w:numFmt w:val="bullet"/>
      <w:lvlText w:val="▪"/>
      <w:lvlJc w:val="left"/>
      <w:pPr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2C3958">
      <w:start w:val="1"/>
      <w:numFmt w:val="bullet"/>
      <w:lvlText w:val="•"/>
      <w:lvlJc w:val="left"/>
      <w:pPr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5C9B80">
      <w:start w:val="1"/>
      <w:numFmt w:val="bullet"/>
      <w:lvlText w:val="o"/>
      <w:lvlJc w:val="left"/>
      <w:pPr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06E5CE">
      <w:start w:val="1"/>
      <w:numFmt w:val="bullet"/>
      <w:lvlText w:val="▪"/>
      <w:lvlJc w:val="left"/>
      <w:pPr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6084">
      <w:start w:val="1"/>
      <w:numFmt w:val="bullet"/>
      <w:lvlText w:val="•"/>
      <w:lvlJc w:val="left"/>
      <w:pPr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DE31B6">
      <w:start w:val="1"/>
      <w:numFmt w:val="bullet"/>
      <w:lvlText w:val="o"/>
      <w:lvlJc w:val="left"/>
      <w:pPr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256">
      <w:start w:val="1"/>
      <w:numFmt w:val="bullet"/>
      <w:lvlText w:val="▪"/>
      <w:lvlJc w:val="left"/>
      <w:pPr>
        <w:ind w:left="72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52073CF"/>
    <w:multiLevelType w:val="hybridMultilevel"/>
    <w:tmpl w:val="4A80824E"/>
    <w:lvl w:ilvl="0" w:tplc="7870C30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5694DE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CD6E859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77C670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6CF2E4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FADEE3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470E7A0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207217F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3B06A4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31" w15:restartNumberingAfterBreak="0">
    <w:nsid w:val="56386E9C"/>
    <w:multiLevelType w:val="hybridMultilevel"/>
    <w:tmpl w:val="2FA2BA6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A832DAF"/>
    <w:multiLevelType w:val="hybridMultilevel"/>
    <w:tmpl w:val="82845F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477C77"/>
    <w:multiLevelType w:val="hybridMultilevel"/>
    <w:tmpl w:val="5C988E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0475F17"/>
    <w:multiLevelType w:val="hybridMultilevel"/>
    <w:tmpl w:val="7B0865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2883644"/>
    <w:multiLevelType w:val="hybridMultilevel"/>
    <w:tmpl w:val="4998A828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 w15:restartNumberingAfterBreak="0">
    <w:nsid w:val="67AA3C87"/>
    <w:multiLevelType w:val="hybridMultilevel"/>
    <w:tmpl w:val="6ABC418E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7" w15:restartNumberingAfterBreak="0">
    <w:nsid w:val="6D714F7F"/>
    <w:multiLevelType w:val="hybridMultilevel"/>
    <w:tmpl w:val="3BBAA86E"/>
    <w:lvl w:ilvl="0" w:tplc="041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DE37E6E"/>
    <w:multiLevelType w:val="hybridMultilevel"/>
    <w:tmpl w:val="3A949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6F669B"/>
    <w:multiLevelType w:val="hybridMultilevel"/>
    <w:tmpl w:val="47E6C9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CA22941"/>
    <w:multiLevelType w:val="hybridMultilevel"/>
    <w:tmpl w:val="C088B0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F151FBD"/>
    <w:multiLevelType w:val="hybridMultilevel"/>
    <w:tmpl w:val="8F0E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B78C5"/>
    <w:multiLevelType w:val="hybridMultilevel"/>
    <w:tmpl w:val="C86ED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F1709"/>
    <w:multiLevelType w:val="hybridMultilevel"/>
    <w:tmpl w:val="49CCA44E"/>
    <w:numStyleLink w:val="Zaimportowanystyl3"/>
  </w:abstractNum>
  <w:num w:numId="1">
    <w:abstractNumId w:val="3"/>
  </w:num>
  <w:num w:numId="2">
    <w:abstractNumId w:val="10"/>
  </w:num>
  <w:num w:numId="3">
    <w:abstractNumId w:val="42"/>
  </w:num>
  <w:num w:numId="4">
    <w:abstractNumId w:val="5"/>
  </w:num>
  <w:num w:numId="5">
    <w:abstractNumId w:val="12"/>
  </w:num>
  <w:num w:numId="6">
    <w:abstractNumId w:val="40"/>
  </w:num>
  <w:num w:numId="7">
    <w:abstractNumId w:val="25"/>
  </w:num>
  <w:num w:numId="8">
    <w:abstractNumId w:val="30"/>
  </w:num>
  <w:num w:numId="9">
    <w:abstractNumId w:val="41"/>
  </w:num>
  <w:num w:numId="10">
    <w:abstractNumId w:val="21"/>
  </w:num>
  <w:num w:numId="11">
    <w:abstractNumId w:val="20"/>
  </w:num>
  <w:num w:numId="12">
    <w:abstractNumId w:val="27"/>
  </w:num>
  <w:num w:numId="13">
    <w:abstractNumId w:val="9"/>
  </w:num>
  <w:num w:numId="14">
    <w:abstractNumId w:val="16"/>
  </w:num>
  <w:num w:numId="15">
    <w:abstractNumId w:val="19"/>
  </w:num>
  <w:num w:numId="16">
    <w:abstractNumId w:val="0"/>
  </w:num>
  <w:num w:numId="17">
    <w:abstractNumId w:val="1"/>
  </w:num>
  <w:num w:numId="18">
    <w:abstractNumId w:val="26"/>
  </w:num>
  <w:num w:numId="19">
    <w:abstractNumId w:val="18"/>
  </w:num>
  <w:num w:numId="20">
    <w:abstractNumId w:val="32"/>
  </w:num>
  <w:num w:numId="21">
    <w:abstractNumId w:val="15"/>
  </w:num>
  <w:num w:numId="22">
    <w:abstractNumId w:val="35"/>
  </w:num>
  <w:num w:numId="23">
    <w:abstractNumId w:val="11"/>
  </w:num>
  <w:num w:numId="24">
    <w:abstractNumId w:val="33"/>
  </w:num>
  <w:num w:numId="25">
    <w:abstractNumId w:val="29"/>
  </w:num>
  <w:num w:numId="26">
    <w:abstractNumId w:val="8"/>
    <w:lvlOverride w:ilvl="0">
      <w:lvl w:ilvl="0" w:tplc="40AEE386">
        <w:start w:val="1"/>
        <w:numFmt w:val="bullet"/>
        <w:lvlText w:val="•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BAC33A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7C8E96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5C1214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34E06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52EB08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0A688BA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D2808D8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FEEE68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7"/>
  </w:num>
  <w:num w:numId="28">
    <w:abstractNumId w:val="4"/>
  </w:num>
  <w:num w:numId="29">
    <w:abstractNumId w:val="23"/>
  </w:num>
  <w:num w:numId="30">
    <w:abstractNumId w:val="38"/>
  </w:num>
  <w:num w:numId="31">
    <w:abstractNumId w:val="31"/>
  </w:num>
  <w:num w:numId="32">
    <w:abstractNumId w:val="17"/>
  </w:num>
  <w:num w:numId="33">
    <w:abstractNumId w:val="34"/>
  </w:num>
  <w:num w:numId="34">
    <w:abstractNumId w:val="22"/>
  </w:num>
  <w:num w:numId="35">
    <w:abstractNumId w:val="2"/>
  </w:num>
  <w:num w:numId="36">
    <w:abstractNumId w:val="13"/>
  </w:num>
  <w:num w:numId="37">
    <w:abstractNumId w:val="36"/>
  </w:num>
  <w:num w:numId="38">
    <w:abstractNumId w:val="28"/>
  </w:num>
  <w:num w:numId="39">
    <w:abstractNumId w:val="24"/>
  </w:num>
  <w:num w:numId="40">
    <w:abstractNumId w:val="6"/>
  </w:num>
  <w:num w:numId="41">
    <w:abstractNumId w:val="43"/>
  </w:num>
  <w:num w:numId="42">
    <w:abstractNumId w:val="37"/>
  </w:num>
  <w:num w:numId="43">
    <w:abstractNumId w:val="3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27B"/>
    <w:rsid w:val="00002C0F"/>
    <w:rsid w:val="000069E0"/>
    <w:rsid w:val="00006B0B"/>
    <w:rsid w:val="000106DD"/>
    <w:rsid w:val="00013674"/>
    <w:rsid w:val="00015364"/>
    <w:rsid w:val="000433B5"/>
    <w:rsid w:val="00046A5C"/>
    <w:rsid w:val="00052DB4"/>
    <w:rsid w:val="000617AD"/>
    <w:rsid w:val="00063BC2"/>
    <w:rsid w:val="00067CFF"/>
    <w:rsid w:val="0008436C"/>
    <w:rsid w:val="000864EC"/>
    <w:rsid w:val="000936AE"/>
    <w:rsid w:val="00095495"/>
    <w:rsid w:val="000C1AF2"/>
    <w:rsid w:val="000C4F4C"/>
    <w:rsid w:val="000D0967"/>
    <w:rsid w:val="000E46D8"/>
    <w:rsid w:val="000F7831"/>
    <w:rsid w:val="00112356"/>
    <w:rsid w:val="001138F9"/>
    <w:rsid w:val="00130D77"/>
    <w:rsid w:val="00140870"/>
    <w:rsid w:val="001510E5"/>
    <w:rsid w:val="0015481F"/>
    <w:rsid w:val="00185C53"/>
    <w:rsid w:val="001A35D7"/>
    <w:rsid w:val="001C3FEE"/>
    <w:rsid w:val="001D2C5B"/>
    <w:rsid w:val="001D64DF"/>
    <w:rsid w:val="001D6DAB"/>
    <w:rsid w:val="001E3976"/>
    <w:rsid w:val="002031B1"/>
    <w:rsid w:val="0020506D"/>
    <w:rsid w:val="0021333C"/>
    <w:rsid w:val="00222EA3"/>
    <w:rsid w:val="00227B50"/>
    <w:rsid w:val="002441FC"/>
    <w:rsid w:val="002824FF"/>
    <w:rsid w:val="00290C86"/>
    <w:rsid w:val="002B2F03"/>
    <w:rsid w:val="003044DC"/>
    <w:rsid w:val="00305101"/>
    <w:rsid w:val="00313809"/>
    <w:rsid w:val="0032025B"/>
    <w:rsid w:val="00327FAA"/>
    <w:rsid w:val="003373A1"/>
    <w:rsid w:val="00364DE0"/>
    <w:rsid w:val="00390441"/>
    <w:rsid w:val="003A152F"/>
    <w:rsid w:val="003D427B"/>
    <w:rsid w:val="003E2BC3"/>
    <w:rsid w:val="003F15ED"/>
    <w:rsid w:val="00403182"/>
    <w:rsid w:val="004075C4"/>
    <w:rsid w:val="00426F9F"/>
    <w:rsid w:val="00433C82"/>
    <w:rsid w:val="00452B69"/>
    <w:rsid w:val="00484266"/>
    <w:rsid w:val="004853AA"/>
    <w:rsid w:val="00496806"/>
    <w:rsid w:val="004A7DED"/>
    <w:rsid w:val="004B05BE"/>
    <w:rsid w:val="004C0DB4"/>
    <w:rsid w:val="004D1388"/>
    <w:rsid w:val="004E3E38"/>
    <w:rsid w:val="00520557"/>
    <w:rsid w:val="00522A5A"/>
    <w:rsid w:val="00524444"/>
    <w:rsid w:val="00524F65"/>
    <w:rsid w:val="00530409"/>
    <w:rsid w:val="00550714"/>
    <w:rsid w:val="00551202"/>
    <w:rsid w:val="00555CAE"/>
    <w:rsid w:val="005562C9"/>
    <w:rsid w:val="00562D06"/>
    <w:rsid w:val="005643A2"/>
    <w:rsid w:val="00580163"/>
    <w:rsid w:val="0058112E"/>
    <w:rsid w:val="005928C6"/>
    <w:rsid w:val="005D708A"/>
    <w:rsid w:val="00603247"/>
    <w:rsid w:val="00620865"/>
    <w:rsid w:val="00625686"/>
    <w:rsid w:val="0063383A"/>
    <w:rsid w:val="0063523A"/>
    <w:rsid w:val="006372BB"/>
    <w:rsid w:val="00644B16"/>
    <w:rsid w:val="006506E6"/>
    <w:rsid w:val="006639ED"/>
    <w:rsid w:val="00666180"/>
    <w:rsid w:val="00667671"/>
    <w:rsid w:val="0067211A"/>
    <w:rsid w:val="00681466"/>
    <w:rsid w:val="006A52ED"/>
    <w:rsid w:val="006C011B"/>
    <w:rsid w:val="006C6728"/>
    <w:rsid w:val="007036EF"/>
    <w:rsid w:val="00720534"/>
    <w:rsid w:val="0073717C"/>
    <w:rsid w:val="007460DE"/>
    <w:rsid w:val="007548E5"/>
    <w:rsid w:val="00756ED4"/>
    <w:rsid w:val="00774737"/>
    <w:rsid w:val="00780FCE"/>
    <w:rsid w:val="007848FE"/>
    <w:rsid w:val="00786F9C"/>
    <w:rsid w:val="00794C61"/>
    <w:rsid w:val="007B68F7"/>
    <w:rsid w:val="007C1D53"/>
    <w:rsid w:val="007C4275"/>
    <w:rsid w:val="007E3559"/>
    <w:rsid w:val="007E6B50"/>
    <w:rsid w:val="008017F3"/>
    <w:rsid w:val="00812CF6"/>
    <w:rsid w:val="00817A7F"/>
    <w:rsid w:val="00833CB5"/>
    <w:rsid w:val="00852FBF"/>
    <w:rsid w:val="00867F75"/>
    <w:rsid w:val="00891F2A"/>
    <w:rsid w:val="00895AD8"/>
    <w:rsid w:val="008D0476"/>
    <w:rsid w:val="008D3C5F"/>
    <w:rsid w:val="008E21F0"/>
    <w:rsid w:val="00912669"/>
    <w:rsid w:val="00927818"/>
    <w:rsid w:val="00951B49"/>
    <w:rsid w:val="00961BF5"/>
    <w:rsid w:val="00971860"/>
    <w:rsid w:val="009735E3"/>
    <w:rsid w:val="0097417D"/>
    <w:rsid w:val="00976D9A"/>
    <w:rsid w:val="0098738C"/>
    <w:rsid w:val="0099035B"/>
    <w:rsid w:val="009C5CE4"/>
    <w:rsid w:val="009E026E"/>
    <w:rsid w:val="009E6E5B"/>
    <w:rsid w:val="009F4377"/>
    <w:rsid w:val="009F4674"/>
    <w:rsid w:val="00A01E3A"/>
    <w:rsid w:val="00A0355C"/>
    <w:rsid w:val="00A0427B"/>
    <w:rsid w:val="00A05F81"/>
    <w:rsid w:val="00A13E63"/>
    <w:rsid w:val="00A22C74"/>
    <w:rsid w:val="00A479E4"/>
    <w:rsid w:val="00AA3CA1"/>
    <w:rsid w:val="00AE483E"/>
    <w:rsid w:val="00AF038E"/>
    <w:rsid w:val="00B214EB"/>
    <w:rsid w:val="00B7232A"/>
    <w:rsid w:val="00B91AD7"/>
    <w:rsid w:val="00B92F09"/>
    <w:rsid w:val="00B94B34"/>
    <w:rsid w:val="00BA5427"/>
    <w:rsid w:val="00BA5A5C"/>
    <w:rsid w:val="00BA6246"/>
    <w:rsid w:val="00BC77A6"/>
    <w:rsid w:val="00BD01B5"/>
    <w:rsid w:val="00BE11FB"/>
    <w:rsid w:val="00BE3882"/>
    <w:rsid w:val="00C051E4"/>
    <w:rsid w:val="00C1159C"/>
    <w:rsid w:val="00C207AC"/>
    <w:rsid w:val="00C348E3"/>
    <w:rsid w:val="00C43599"/>
    <w:rsid w:val="00C474DB"/>
    <w:rsid w:val="00C55589"/>
    <w:rsid w:val="00C82534"/>
    <w:rsid w:val="00C92367"/>
    <w:rsid w:val="00CA085E"/>
    <w:rsid w:val="00CA274D"/>
    <w:rsid w:val="00CB3811"/>
    <w:rsid w:val="00CB4B1A"/>
    <w:rsid w:val="00CB4BEE"/>
    <w:rsid w:val="00CB6D54"/>
    <w:rsid w:val="00CC1AFC"/>
    <w:rsid w:val="00CE13C0"/>
    <w:rsid w:val="00CF34B8"/>
    <w:rsid w:val="00D12B6C"/>
    <w:rsid w:val="00DD1328"/>
    <w:rsid w:val="00DD4D26"/>
    <w:rsid w:val="00DD4D28"/>
    <w:rsid w:val="00DF0A89"/>
    <w:rsid w:val="00DF3AE5"/>
    <w:rsid w:val="00E227B9"/>
    <w:rsid w:val="00E37ABA"/>
    <w:rsid w:val="00E4327E"/>
    <w:rsid w:val="00E43EED"/>
    <w:rsid w:val="00E45414"/>
    <w:rsid w:val="00E6111F"/>
    <w:rsid w:val="00E8080E"/>
    <w:rsid w:val="00E80EEB"/>
    <w:rsid w:val="00E955A1"/>
    <w:rsid w:val="00E95ADA"/>
    <w:rsid w:val="00EA7B41"/>
    <w:rsid w:val="00EC71EA"/>
    <w:rsid w:val="00EF3D31"/>
    <w:rsid w:val="00F208F9"/>
    <w:rsid w:val="00F737E6"/>
    <w:rsid w:val="00F81929"/>
    <w:rsid w:val="00F84B69"/>
    <w:rsid w:val="00F878E6"/>
    <w:rsid w:val="00F9792C"/>
    <w:rsid w:val="00FB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5EB3"/>
  <w15:docId w15:val="{797A6451-5CCC-448C-9390-DCD4EDAC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35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0C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737E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80163"/>
    <w:rPr>
      <w:rFonts w:ascii="Times New Roman" w:hAnsi="Times New Roman" w:cs="Times New Roman"/>
      <w:sz w:val="24"/>
      <w:szCs w:val="24"/>
    </w:rPr>
  </w:style>
  <w:style w:type="numbering" w:customStyle="1" w:styleId="Zaimportowanystyl3">
    <w:name w:val="Zaimportowany styl 3"/>
    <w:rsid w:val="001138F9"/>
    <w:pPr>
      <w:numPr>
        <w:numId w:val="25"/>
      </w:numPr>
    </w:pPr>
  </w:style>
  <w:style w:type="numbering" w:customStyle="1" w:styleId="Zaimportowanystyl4">
    <w:name w:val="Zaimportowany styl 4"/>
    <w:rsid w:val="001138F9"/>
    <w:pPr>
      <w:numPr>
        <w:numId w:val="27"/>
      </w:numPr>
    </w:pPr>
  </w:style>
  <w:style w:type="numbering" w:customStyle="1" w:styleId="Zaimportowanystyl20">
    <w:name w:val="Zaimportowany styl 2.0"/>
    <w:rsid w:val="00DF0A89"/>
    <w:pPr>
      <w:numPr>
        <w:numId w:val="3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C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A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A5C"/>
  </w:style>
  <w:style w:type="paragraph" w:styleId="Stopka">
    <w:name w:val="footer"/>
    <w:basedOn w:val="Normalny"/>
    <w:link w:val="StopkaZnak"/>
    <w:uiPriority w:val="99"/>
    <w:unhideWhenUsed/>
    <w:rsid w:val="00BA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6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7870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840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19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86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368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6675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vans.pl\Desktop\Sprawozdanie%20roczne%20za%202017%20rok\Wykres%201%20Przyj&#281;te%20zg&#322;oszeni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pl-PL" sz="1400" b="1">
                <a:solidFill>
                  <a:sysClr val="windowText" lastClr="000000"/>
                </a:solidFill>
              </a:rPr>
              <a:t>Wykres 1</a:t>
            </a:r>
          </a:p>
          <a:p>
            <a:pPr>
              <a:defRPr/>
            </a:pPr>
            <a:r>
              <a:rPr lang="pl-PL" sz="1400" b="1">
                <a:solidFill>
                  <a:sysClr val="windowText" lastClr="000000"/>
                </a:solidFill>
              </a:rPr>
              <a:t>Liczba przyjętych</a:t>
            </a:r>
            <a:r>
              <a:rPr lang="pl-PL" sz="1400" b="1" baseline="0">
                <a:solidFill>
                  <a:sysClr val="windowText" lastClr="000000"/>
                </a:solidFill>
              </a:rPr>
              <a:t> </a:t>
            </a:r>
            <a:r>
              <a:rPr lang="pl-PL" sz="1400" b="1">
                <a:solidFill>
                  <a:sysClr val="windowText" lastClr="000000"/>
                </a:solidFill>
              </a:rPr>
              <a:t>zgłoszeń od mieszkańców</a:t>
            </a:r>
            <a:endParaRPr lang="en-US" sz="14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cap="none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pl-PL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563-405D-AE43-5ABC0E619ABC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563-405D-AE43-5ABC0E619ABC}"/>
              </c:ext>
            </c:extLst>
          </c:dPt>
          <c:dLbls>
            <c:dLbl>
              <c:idx val="0"/>
              <c:layout>
                <c:manualLayout>
                  <c:x val="-2.3852116875372688E-3"/>
                  <c:y val="0.125860373647984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63-405D-AE43-5ABC0E619ABC}"/>
                </c:ext>
              </c:extLst>
            </c:dLbl>
            <c:dLbl>
              <c:idx val="1"/>
              <c:layout>
                <c:manualLayout>
                  <c:x val="-8.7456751568509432E-17"/>
                  <c:y val="9.0462143559488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63-405D-AE43-5ABC0E619A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Arkusz1!$A$1:$A$2</c:f>
              <c:strCache>
                <c:ptCount val="2"/>
                <c:pt idx="0">
                  <c:v>2016 rok</c:v>
                </c:pt>
                <c:pt idx="1">
                  <c:v>2017 rok</c:v>
                </c:pt>
              </c:strCache>
            </c:strRef>
          </c:cat>
          <c:val>
            <c:numRef>
              <c:f>Arkusz1!$B$1:$B$2</c:f>
              <c:numCache>
                <c:formatCode>General</c:formatCode>
                <c:ptCount val="2"/>
                <c:pt idx="0">
                  <c:v>1385</c:v>
                </c:pt>
                <c:pt idx="1">
                  <c:v>1647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563-405D-AE43-5ABC0E619A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5096488"/>
        <c:axId val="385096816"/>
        <c:axId val="0"/>
      </c:bar3DChart>
      <c:catAx>
        <c:axId val="385096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5096816"/>
        <c:crosses val="autoZero"/>
        <c:auto val="1"/>
        <c:lblAlgn val="ctr"/>
        <c:lblOffset val="100"/>
        <c:noMultiLvlLbl val="0"/>
      </c:catAx>
      <c:valAx>
        <c:axId val="385096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85096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pl-PL" sz="1200" b="1">
                <a:solidFill>
                  <a:sysClr val="windowText" lastClr="000000"/>
                </a:solidFill>
              </a:rPr>
              <a:t>Wykres</a:t>
            </a:r>
            <a:r>
              <a:rPr lang="pl-PL" sz="1200" b="1" baseline="0">
                <a:solidFill>
                  <a:sysClr val="windowText" lastClr="000000"/>
                </a:solidFill>
              </a:rPr>
              <a:t> 1.1.</a:t>
            </a:r>
          </a:p>
          <a:p>
            <a:pPr>
              <a:defRPr sz="14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pl-PL" sz="1200" b="1" baseline="0">
                <a:solidFill>
                  <a:sysClr val="windowText" lastClr="000000"/>
                </a:solidFill>
              </a:rPr>
              <a:t>Liczba wszystkich podjętych interwencji publicznych przez funkcjonariuszy SM w Oławie</a:t>
            </a:r>
          </a:p>
          <a:p>
            <a:pPr>
              <a:defRPr sz="14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endParaRPr lang="pl-PL" sz="1200" b="1" baseline="0"/>
          </a:p>
          <a:p>
            <a:pPr>
              <a:defRPr sz="14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endParaRPr lang="pl-PL" sz="1400" b="1"/>
          </a:p>
        </c:rich>
      </c:tx>
      <c:layout>
        <c:manualLayout>
          <c:xMode val="edge"/>
          <c:yMode val="edge"/>
          <c:x val="0.13321866980783481"/>
          <c:y val="2.802428771602055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E62-4278-9C2E-396AA5A9CAF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2-4278-9C2E-396AA5A9CAF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EE62-4278-9C2E-396AA5A9CAF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EE62-4278-9C2E-396AA5A9CA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Arkusz1!$A$1:$B$1</c:f>
              <c:strCache>
                <c:ptCount val="2"/>
                <c:pt idx="0">
                  <c:v>2016 rok</c:v>
                </c:pt>
                <c:pt idx="1">
                  <c:v>2017 rok</c:v>
                </c:pt>
              </c:strCache>
            </c:strRef>
          </c:cat>
          <c:val>
            <c:numRef>
              <c:f>Arkusz1!$A$2:$B$2</c:f>
              <c:numCache>
                <c:formatCode>General</c:formatCode>
                <c:ptCount val="2"/>
                <c:pt idx="0">
                  <c:v>2444</c:v>
                </c:pt>
                <c:pt idx="1">
                  <c:v>3060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E62-4278-9C2E-396AA5A9CA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9857840"/>
        <c:axId val="319862104"/>
        <c:axId val="0"/>
      </c:bar3DChart>
      <c:catAx>
        <c:axId val="31985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9862104"/>
        <c:crosses val="autoZero"/>
        <c:auto val="1"/>
        <c:lblAlgn val="ctr"/>
        <c:lblOffset val="100"/>
        <c:noMultiLvlLbl val="0"/>
      </c:catAx>
      <c:valAx>
        <c:axId val="319862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19857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02EA-9717-4A05-8604-FA88642B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4877</Words>
  <Characters>29268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dc:description/>
  <cp:lastModifiedBy>Avans.pl</cp:lastModifiedBy>
  <cp:revision>17</cp:revision>
  <cp:lastPrinted>2017-02-07T11:20:00Z</cp:lastPrinted>
  <dcterms:created xsi:type="dcterms:W3CDTF">2018-02-01T16:30:00Z</dcterms:created>
  <dcterms:modified xsi:type="dcterms:W3CDTF">2018-02-14T13:25:00Z</dcterms:modified>
</cp:coreProperties>
</file>