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664471">
        <w:t xml:space="preserve">                    Oława, 17</w:t>
      </w:r>
      <w:r w:rsidR="00B2556A">
        <w:t>.02</w:t>
      </w:r>
      <w:r w:rsidR="0095106D">
        <w:t>.2017</w:t>
      </w:r>
      <w:r>
        <w:t>r.</w:t>
      </w:r>
    </w:p>
    <w:p w:rsidR="004C1491" w:rsidRDefault="00664471" w:rsidP="00636CF7">
      <w:r>
        <w:t>INW.271/6</w:t>
      </w:r>
      <w:r w:rsidR="0095106D">
        <w:t>/17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664471" w:rsidRDefault="004C1491" w:rsidP="00664471">
      <w:pPr>
        <w:rPr>
          <w:b/>
          <w:szCs w:val="24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664471">
        <w:t>nych informuje , że w dniu 17</w:t>
      </w:r>
      <w:r w:rsidR="00B2556A">
        <w:t>.02</w:t>
      </w:r>
      <w:r w:rsidR="0095106D">
        <w:t>.2017</w:t>
      </w:r>
      <w:r w:rsidR="00185C17">
        <w:t>r. o godz.10</w:t>
      </w:r>
      <w:r>
        <w:t>.15 w siedzibie Zamawiającego miało miejsce otwarcie ofert złożonych w postępowaniu prowadzonym w trybie przetargu nieograniczonego na zamówienia pn.:</w:t>
      </w:r>
      <w:r w:rsidRPr="004C1491">
        <w:t xml:space="preserve"> </w:t>
      </w:r>
      <w:r w:rsidR="00664471">
        <w:rPr>
          <w:b/>
        </w:rPr>
        <w:t>Utrzymanie, konserwacja oraz drobne naprawy oświetlenia terenów komunalnych ( lampy parkowe, uliczne i  halogeny)  należącego do Gminy Miejskiej Oława</w:t>
      </w:r>
      <w:r w:rsidR="00664471">
        <w:rPr>
          <w:b/>
          <w:szCs w:val="24"/>
        </w:rPr>
        <w:t xml:space="preserve"> .</w:t>
      </w:r>
    </w:p>
    <w:p w:rsidR="00123BD9" w:rsidRPr="0060003E" w:rsidRDefault="0060003E" w:rsidP="00636C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4C1491" w:rsidRPr="004C1491">
        <w:rPr>
          <w:szCs w:val="24"/>
        </w:rPr>
        <w:t>W wyznaczonym ter</w:t>
      </w:r>
      <w:r w:rsidR="004C1491">
        <w:rPr>
          <w:szCs w:val="24"/>
        </w:rPr>
        <w:t>m</w:t>
      </w:r>
      <w:r w:rsidR="004C1491" w:rsidRPr="004C1491">
        <w:rPr>
          <w:szCs w:val="24"/>
        </w:rPr>
        <w:t>inie</w:t>
      </w:r>
      <w:r w:rsidR="00A47810">
        <w:rPr>
          <w:szCs w:val="24"/>
        </w:rPr>
        <w:t xml:space="preserve"> złożono 7</w:t>
      </w:r>
      <w:r w:rsidR="004C1491">
        <w:rPr>
          <w:szCs w:val="24"/>
        </w:rPr>
        <w:t xml:space="preserve"> ofert</w:t>
      </w:r>
      <w:r w:rsidR="00123BD9">
        <w:rPr>
          <w:szCs w:val="24"/>
        </w:rPr>
        <w:t>.</w:t>
      </w:r>
    </w:p>
    <w:p w:rsidR="00C0198A" w:rsidRDefault="0095106D" w:rsidP="00C0198A">
      <w:pPr>
        <w:rPr>
          <w:szCs w:val="24"/>
        </w:rPr>
      </w:pPr>
      <w:r>
        <w:rPr>
          <w:szCs w:val="24"/>
        </w:rPr>
        <w:t>Poniżej nazwy wykonawc</w:t>
      </w:r>
      <w:r w:rsidR="007D5B50">
        <w:rPr>
          <w:szCs w:val="24"/>
        </w:rPr>
        <w:t>ów, ceny ofert, termin płatności faktur</w:t>
      </w:r>
      <w:r>
        <w:rPr>
          <w:szCs w:val="24"/>
        </w:rPr>
        <w:t>:</w:t>
      </w:r>
    </w:p>
    <w:p w:rsidR="00A47810" w:rsidRDefault="00A47810" w:rsidP="00A47810">
      <w:pPr>
        <w:pStyle w:val="Standard"/>
      </w:pPr>
      <w:r>
        <w:t>1.</w:t>
      </w:r>
      <w:r>
        <w:t>ELEKTROTIM S.A.</w:t>
      </w:r>
    </w:p>
    <w:p w:rsidR="00A47810" w:rsidRDefault="00A47810" w:rsidP="00A47810">
      <w:pPr>
        <w:pStyle w:val="Standard"/>
      </w:pPr>
      <w:r>
        <w:t>ul. Stargardzka 8</w:t>
      </w:r>
    </w:p>
    <w:p w:rsidR="00A47810" w:rsidRDefault="00A47810" w:rsidP="00A47810">
      <w:pPr>
        <w:pStyle w:val="Standard"/>
      </w:pPr>
      <w:r>
        <w:t>54-156 Wrocław</w:t>
      </w:r>
    </w:p>
    <w:p w:rsidR="00A47810" w:rsidRDefault="00A47810" w:rsidP="00A47810">
      <w:pPr>
        <w:pStyle w:val="Standard"/>
      </w:pPr>
      <w:r>
        <w:t xml:space="preserve">cena oferty – </w:t>
      </w:r>
      <w:r>
        <w:t>217 798,56</w:t>
      </w:r>
      <w:r>
        <w:t xml:space="preserve">  zł</w:t>
      </w:r>
    </w:p>
    <w:p w:rsidR="00A47810" w:rsidRDefault="00A47810" w:rsidP="00A47810">
      <w:pPr>
        <w:pStyle w:val="Standard"/>
      </w:pPr>
      <w:r>
        <w:t>termin płatności faktur –</w:t>
      </w:r>
      <w:r>
        <w:t xml:space="preserve"> 30</w:t>
      </w:r>
      <w:r>
        <w:t xml:space="preserve">  dni</w:t>
      </w:r>
    </w:p>
    <w:p w:rsidR="00A47810" w:rsidRDefault="00A47810" w:rsidP="00A47810">
      <w:pPr>
        <w:pStyle w:val="Standard"/>
      </w:pPr>
    </w:p>
    <w:p w:rsidR="00A47810" w:rsidRDefault="00A47810" w:rsidP="00A47810">
      <w:pPr>
        <w:pStyle w:val="Standard"/>
      </w:pPr>
      <w:r>
        <w:t>2.</w:t>
      </w:r>
      <w:r>
        <w:t>Zakład Sieci i Zasilania Sp. z o. o.</w:t>
      </w:r>
    </w:p>
    <w:p w:rsidR="00A47810" w:rsidRDefault="00A47810" w:rsidP="00A47810">
      <w:pPr>
        <w:pStyle w:val="Standard"/>
      </w:pPr>
      <w:r>
        <w:t>ul. Tyska 8-10</w:t>
      </w:r>
    </w:p>
    <w:p w:rsidR="00A47810" w:rsidRDefault="00A47810" w:rsidP="00A47810">
      <w:pPr>
        <w:pStyle w:val="Standard"/>
      </w:pPr>
      <w:r>
        <w:t>52-014 Wrocław</w:t>
      </w:r>
    </w:p>
    <w:p w:rsidR="00A47810" w:rsidRDefault="00A47810" w:rsidP="00A47810">
      <w:pPr>
        <w:pStyle w:val="Standard"/>
      </w:pPr>
      <w:r>
        <w:t xml:space="preserve">cena oferty – </w:t>
      </w:r>
      <w:r>
        <w:t>112 176</w:t>
      </w:r>
      <w:r>
        <w:t xml:space="preserve">  zł</w:t>
      </w:r>
    </w:p>
    <w:p w:rsidR="00A47810" w:rsidRDefault="00A47810" w:rsidP="00A47810">
      <w:pPr>
        <w:pStyle w:val="Standard"/>
      </w:pPr>
      <w:r>
        <w:t xml:space="preserve">termin płatności faktur –  </w:t>
      </w:r>
      <w:r>
        <w:t xml:space="preserve">30 </w:t>
      </w:r>
      <w:r>
        <w:t>dni</w:t>
      </w:r>
    </w:p>
    <w:p w:rsidR="00A47810" w:rsidRDefault="00A47810" w:rsidP="00A47810">
      <w:pPr>
        <w:pStyle w:val="Standard"/>
      </w:pPr>
    </w:p>
    <w:p w:rsidR="00A47810" w:rsidRDefault="00A47810" w:rsidP="00A47810">
      <w:pPr>
        <w:pStyle w:val="Standard"/>
      </w:pPr>
      <w:r>
        <w:t>3.</w:t>
      </w:r>
      <w:r>
        <w:t>RABBIT Sp. z o.o.</w:t>
      </w:r>
    </w:p>
    <w:p w:rsidR="00A47810" w:rsidRDefault="00A47810" w:rsidP="00A47810">
      <w:pPr>
        <w:pStyle w:val="Standard"/>
      </w:pPr>
      <w:r>
        <w:t>ul. Krakowska 141-155</w:t>
      </w:r>
    </w:p>
    <w:p w:rsidR="00A47810" w:rsidRDefault="00A47810" w:rsidP="00A47810">
      <w:pPr>
        <w:pStyle w:val="Standard"/>
      </w:pPr>
      <w:r>
        <w:t>50-428 Wrocław</w:t>
      </w:r>
    </w:p>
    <w:p w:rsidR="00A47810" w:rsidRDefault="00A47810" w:rsidP="00A47810">
      <w:pPr>
        <w:pStyle w:val="Standard"/>
      </w:pPr>
      <w:r>
        <w:t xml:space="preserve">cena oferty – </w:t>
      </w:r>
      <w:r>
        <w:t>116 878,80</w:t>
      </w:r>
      <w:r>
        <w:t xml:space="preserve">  zł</w:t>
      </w:r>
    </w:p>
    <w:p w:rsidR="00A47810" w:rsidRDefault="00A47810" w:rsidP="00A47810">
      <w:pPr>
        <w:pStyle w:val="Standard"/>
      </w:pPr>
      <w:r>
        <w:t xml:space="preserve">termin płatności faktur – </w:t>
      </w:r>
      <w:r>
        <w:t>30</w:t>
      </w:r>
      <w:r>
        <w:t xml:space="preserve"> dni</w:t>
      </w:r>
    </w:p>
    <w:p w:rsidR="00A47810" w:rsidRDefault="00A47810" w:rsidP="00A47810">
      <w:pPr>
        <w:pStyle w:val="Standard"/>
      </w:pPr>
    </w:p>
    <w:p w:rsidR="00A47810" w:rsidRDefault="00A47810" w:rsidP="00A47810">
      <w:pPr>
        <w:pStyle w:val="Standard"/>
      </w:pPr>
      <w:r>
        <w:t>4.</w:t>
      </w:r>
      <w:r>
        <w:t>Zakład Usług Energetycznych</w:t>
      </w:r>
    </w:p>
    <w:p w:rsidR="00A47810" w:rsidRDefault="00A47810" w:rsidP="00A47810">
      <w:pPr>
        <w:pStyle w:val="Standard"/>
      </w:pPr>
      <w:r>
        <w:t xml:space="preserve">Andrzej </w:t>
      </w:r>
      <w:proofErr w:type="spellStart"/>
      <w:r>
        <w:t>Turczynowski</w:t>
      </w:r>
      <w:proofErr w:type="spellEnd"/>
    </w:p>
    <w:p w:rsidR="00A47810" w:rsidRDefault="00A47810" w:rsidP="00A47810">
      <w:pPr>
        <w:pStyle w:val="Standard"/>
      </w:pPr>
      <w:r>
        <w:t>Stanowice ul. Sosnowa 8</w:t>
      </w:r>
    </w:p>
    <w:p w:rsidR="00A47810" w:rsidRDefault="00A47810" w:rsidP="00A47810">
      <w:pPr>
        <w:pStyle w:val="Standard"/>
      </w:pPr>
      <w:r>
        <w:t>55-200 Oława</w:t>
      </w:r>
    </w:p>
    <w:p w:rsidR="00A47810" w:rsidRDefault="00A47810" w:rsidP="00A47810">
      <w:pPr>
        <w:pStyle w:val="Standard"/>
      </w:pPr>
      <w:r>
        <w:t xml:space="preserve">cena oferty –  </w:t>
      </w:r>
      <w:r>
        <w:t>144 000</w:t>
      </w:r>
      <w:r>
        <w:t xml:space="preserve"> zł</w:t>
      </w:r>
    </w:p>
    <w:p w:rsidR="00A47810" w:rsidRDefault="00A47810" w:rsidP="00A47810">
      <w:pPr>
        <w:pStyle w:val="Standard"/>
      </w:pPr>
      <w:r>
        <w:t xml:space="preserve">termin płatności faktur –  </w:t>
      </w:r>
      <w:r>
        <w:t xml:space="preserve">14 </w:t>
      </w:r>
      <w:r>
        <w:t>dni</w:t>
      </w:r>
    </w:p>
    <w:p w:rsidR="00A47810" w:rsidRDefault="00A47810" w:rsidP="00A47810">
      <w:pPr>
        <w:pStyle w:val="Standard"/>
      </w:pPr>
    </w:p>
    <w:p w:rsidR="00A47810" w:rsidRDefault="00A47810" w:rsidP="00A47810">
      <w:pPr>
        <w:pStyle w:val="Standard"/>
      </w:pPr>
      <w:r>
        <w:t>5.</w:t>
      </w:r>
      <w:r>
        <w:t>ELCAT Bogumił Wnuk</w:t>
      </w:r>
    </w:p>
    <w:p w:rsidR="00A47810" w:rsidRDefault="00A47810" w:rsidP="00A47810">
      <w:pPr>
        <w:pStyle w:val="Standard"/>
      </w:pPr>
      <w:r>
        <w:t>Jaczkowice, ul. Oławska 20</w:t>
      </w:r>
    </w:p>
    <w:p w:rsidR="00A47810" w:rsidRDefault="00A47810" w:rsidP="00A47810">
      <w:pPr>
        <w:pStyle w:val="Standard"/>
      </w:pPr>
      <w:r>
        <w:t>55-200 Oława</w:t>
      </w:r>
    </w:p>
    <w:p w:rsidR="00A47810" w:rsidRDefault="00A47810" w:rsidP="00A47810">
      <w:pPr>
        <w:pStyle w:val="Standard"/>
      </w:pPr>
      <w:r>
        <w:t xml:space="preserve">cena oferty – </w:t>
      </w:r>
      <w:r>
        <w:t>185 976</w:t>
      </w:r>
      <w:r>
        <w:t xml:space="preserve">  zł</w:t>
      </w:r>
    </w:p>
    <w:p w:rsidR="00A47810" w:rsidRDefault="00A47810" w:rsidP="00A47810">
      <w:pPr>
        <w:pStyle w:val="Standard"/>
      </w:pPr>
      <w:r>
        <w:t>termin płatności faktur –</w:t>
      </w:r>
      <w:r>
        <w:t xml:space="preserve"> 30</w:t>
      </w:r>
      <w:r>
        <w:t xml:space="preserve">  dni</w:t>
      </w:r>
    </w:p>
    <w:p w:rsidR="00A47810" w:rsidRDefault="00A47810" w:rsidP="00A47810">
      <w:pPr>
        <w:pStyle w:val="Standard"/>
      </w:pPr>
    </w:p>
    <w:p w:rsidR="00A47810" w:rsidRDefault="00A47810" w:rsidP="00A47810">
      <w:pPr>
        <w:pStyle w:val="Standard"/>
      </w:pPr>
      <w:r>
        <w:t>6.</w:t>
      </w:r>
      <w:r>
        <w:t>ALPIN-ELEKTRO-SERWIS</w:t>
      </w:r>
    </w:p>
    <w:p w:rsidR="00A47810" w:rsidRDefault="00A47810" w:rsidP="00A47810">
      <w:pPr>
        <w:pStyle w:val="Standard"/>
      </w:pPr>
      <w:r>
        <w:t>Mariusz Jarosławski</w:t>
      </w:r>
    </w:p>
    <w:p w:rsidR="00A47810" w:rsidRDefault="00A47810" w:rsidP="00A47810">
      <w:pPr>
        <w:pStyle w:val="Standard"/>
      </w:pPr>
      <w:r>
        <w:lastRenderedPageBreak/>
        <w:t>ul. Żołnierza Polskiego 6/13</w:t>
      </w:r>
    </w:p>
    <w:p w:rsidR="00A47810" w:rsidRDefault="00A47810" w:rsidP="00A47810">
      <w:pPr>
        <w:pStyle w:val="Standard"/>
      </w:pPr>
      <w:r>
        <w:t>55-200 Oława</w:t>
      </w:r>
    </w:p>
    <w:p w:rsidR="00A47810" w:rsidRDefault="00A47810" w:rsidP="00A47810">
      <w:pPr>
        <w:pStyle w:val="Standard"/>
      </w:pPr>
      <w:r>
        <w:t xml:space="preserve">cena oferty – </w:t>
      </w:r>
      <w:r>
        <w:t>103 320</w:t>
      </w:r>
      <w:r>
        <w:t xml:space="preserve">  zł</w:t>
      </w:r>
    </w:p>
    <w:p w:rsidR="00A47810" w:rsidRDefault="00A47810" w:rsidP="00A47810">
      <w:pPr>
        <w:pStyle w:val="Standard"/>
      </w:pPr>
      <w:r>
        <w:t xml:space="preserve">termin płatności faktur – </w:t>
      </w:r>
      <w:r>
        <w:t>30</w:t>
      </w:r>
      <w:r>
        <w:t xml:space="preserve"> dni</w:t>
      </w:r>
    </w:p>
    <w:p w:rsidR="00A47810" w:rsidRDefault="00A47810" w:rsidP="00A47810">
      <w:pPr>
        <w:pStyle w:val="Standard"/>
      </w:pPr>
    </w:p>
    <w:p w:rsidR="00A47810" w:rsidRDefault="00A47810" w:rsidP="00A47810">
      <w:pPr>
        <w:pStyle w:val="Standard"/>
      </w:pPr>
      <w:r>
        <w:t>7.</w:t>
      </w:r>
      <w:r>
        <w:t>PB Fon-</w:t>
      </w:r>
      <w:proofErr w:type="spellStart"/>
      <w:r>
        <w:t>Druć</w:t>
      </w:r>
      <w:proofErr w:type="spellEnd"/>
    </w:p>
    <w:p w:rsidR="00A47810" w:rsidRDefault="00A47810" w:rsidP="00A47810">
      <w:pPr>
        <w:pStyle w:val="Standard"/>
      </w:pPr>
      <w:r>
        <w:t xml:space="preserve">Wacław </w:t>
      </w:r>
      <w:proofErr w:type="spellStart"/>
      <w:r>
        <w:t>Druć</w:t>
      </w:r>
      <w:proofErr w:type="spellEnd"/>
    </w:p>
    <w:p w:rsidR="00A47810" w:rsidRDefault="00A47810" w:rsidP="00A47810">
      <w:pPr>
        <w:pStyle w:val="Standard"/>
      </w:pPr>
      <w:r>
        <w:t>ul. Leśna 13</w:t>
      </w:r>
    </w:p>
    <w:p w:rsidR="00A47810" w:rsidRDefault="00A47810" w:rsidP="00A47810">
      <w:pPr>
        <w:pStyle w:val="Standard"/>
      </w:pPr>
      <w:r>
        <w:t>55-200 Marcinkowice</w:t>
      </w:r>
    </w:p>
    <w:p w:rsidR="00A47810" w:rsidRDefault="00A47810" w:rsidP="00A47810">
      <w:pPr>
        <w:pStyle w:val="Standard"/>
      </w:pPr>
      <w:r>
        <w:t xml:space="preserve">cena oferty – </w:t>
      </w:r>
      <w:r>
        <w:t>662 400</w:t>
      </w:r>
      <w:r>
        <w:t xml:space="preserve">  zł</w:t>
      </w:r>
    </w:p>
    <w:p w:rsidR="00A47810" w:rsidRDefault="00A47810" w:rsidP="00A47810">
      <w:pPr>
        <w:pStyle w:val="Standard"/>
      </w:pPr>
      <w:r>
        <w:t xml:space="preserve">termin płatności faktur – </w:t>
      </w:r>
      <w:r>
        <w:t>30</w:t>
      </w:r>
      <w:bookmarkStart w:id="0" w:name="_GoBack"/>
      <w:bookmarkEnd w:id="0"/>
      <w:r>
        <w:t xml:space="preserve"> dni</w:t>
      </w:r>
    </w:p>
    <w:p w:rsidR="00B2556A" w:rsidRPr="00C0198A" w:rsidRDefault="00B2556A" w:rsidP="00C0198A">
      <w:pPr>
        <w:pStyle w:val="Standard"/>
        <w:rPr>
          <w:rFonts w:cs="Times New Roman"/>
        </w:rPr>
      </w:pP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664471">
        <w:rPr>
          <w:szCs w:val="24"/>
        </w:rPr>
        <w:t>zamówienia tj. 165 607,20</w:t>
      </w:r>
      <w:r>
        <w:rPr>
          <w:szCs w:val="24"/>
        </w:rPr>
        <w:t xml:space="preserve"> zł.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85A88"/>
    <w:rsid w:val="00123BD9"/>
    <w:rsid w:val="00135F3B"/>
    <w:rsid w:val="00142A34"/>
    <w:rsid w:val="00185C17"/>
    <w:rsid w:val="00270BFC"/>
    <w:rsid w:val="00296E82"/>
    <w:rsid w:val="002B0D9C"/>
    <w:rsid w:val="002E616B"/>
    <w:rsid w:val="003001ED"/>
    <w:rsid w:val="00315938"/>
    <w:rsid w:val="003257A1"/>
    <w:rsid w:val="003412DC"/>
    <w:rsid w:val="00373B9C"/>
    <w:rsid w:val="003922F0"/>
    <w:rsid w:val="003F43A8"/>
    <w:rsid w:val="00420616"/>
    <w:rsid w:val="004C1491"/>
    <w:rsid w:val="00530369"/>
    <w:rsid w:val="0057033F"/>
    <w:rsid w:val="00591A74"/>
    <w:rsid w:val="005A1BE8"/>
    <w:rsid w:val="0060003E"/>
    <w:rsid w:val="006362EE"/>
    <w:rsid w:val="00636CF7"/>
    <w:rsid w:val="00664471"/>
    <w:rsid w:val="00726877"/>
    <w:rsid w:val="007D5B50"/>
    <w:rsid w:val="008C45F7"/>
    <w:rsid w:val="0095106D"/>
    <w:rsid w:val="00A47810"/>
    <w:rsid w:val="00AA6C19"/>
    <w:rsid w:val="00B2556A"/>
    <w:rsid w:val="00B3558A"/>
    <w:rsid w:val="00B71AA0"/>
    <w:rsid w:val="00BE312D"/>
    <w:rsid w:val="00BE7A93"/>
    <w:rsid w:val="00C0198A"/>
    <w:rsid w:val="00C07C78"/>
    <w:rsid w:val="00C2694D"/>
    <w:rsid w:val="00CE3105"/>
    <w:rsid w:val="00E8519E"/>
    <w:rsid w:val="00F019A1"/>
    <w:rsid w:val="00F54BFB"/>
    <w:rsid w:val="00F851B2"/>
    <w:rsid w:val="00FC19F3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4</cp:revision>
  <cp:lastPrinted>2017-02-09T10:10:00Z</cp:lastPrinted>
  <dcterms:created xsi:type="dcterms:W3CDTF">2017-02-17T07:49:00Z</dcterms:created>
  <dcterms:modified xsi:type="dcterms:W3CDTF">2017-02-17T10:16:00Z</dcterms:modified>
</cp:coreProperties>
</file>