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F5608C">
        <w:t xml:space="preserve">                    Oława, 10.07</w:t>
      </w:r>
      <w:r w:rsidR="00900F0F">
        <w:t>.2018</w:t>
      </w:r>
      <w:r>
        <w:t>r.</w:t>
      </w:r>
    </w:p>
    <w:p w:rsidR="004C1491" w:rsidRDefault="00F5608C" w:rsidP="00636CF7">
      <w:r>
        <w:t>INW.271/18</w:t>
      </w:r>
      <w:r w:rsidR="00900F0F">
        <w:t>/18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130B07" w:rsidRPr="00362D31" w:rsidRDefault="004C1491" w:rsidP="007B3A00">
      <w:pPr>
        <w:rPr>
          <w:b/>
          <w:sz w:val="22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F5608C">
        <w:t>nych informuje , że w dniu 10.07</w:t>
      </w:r>
      <w:r w:rsidR="00362D31">
        <w:t>.2018</w:t>
      </w:r>
      <w:r w:rsidR="00185C17">
        <w:t>r. o godz.10</w:t>
      </w:r>
      <w:r>
        <w:t>.15 w siedzibie Zamawiającego miało miejsce otwarcie ofert</w:t>
      </w:r>
      <w:r w:rsidR="00362D31">
        <w:t>y złożonej</w:t>
      </w:r>
      <w:r>
        <w:t xml:space="preserve"> w postępowaniu prowadzonym w trybie przetargu nieograniczonego na zamówienia pn.:</w:t>
      </w:r>
      <w:r w:rsidR="00900F0F">
        <w:t xml:space="preserve"> </w:t>
      </w:r>
      <w:r w:rsidR="00900F0F">
        <w:rPr>
          <w:sz w:val="23"/>
        </w:rPr>
        <w:t>:</w:t>
      </w:r>
      <w:r w:rsidR="00900F0F">
        <w:rPr>
          <w:b/>
          <w:bCs/>
          <w:kern w:val="1"/>
          <w:szCs w:val="24"/>
        </w:rPr>
        <w:t xml:space="preserve"> </w:t>
      </w:r>
      <w:r w:rsidR="00900F0F">
        <w:rPr>
          <w:b/>
          <w:bCs/>
          <w:kern w:val="1"/>
          <w:sz w:val="28"/>
          <w:szCs w:val="28"/>
        </w:rPr>
        <w:t xml:space="preserve"> </w:t>
      </w:r>
      <w:r w:rsidR="00900F0F">
        <w:rPr>
          <w:b/>
          <w:sz w:val="22"/>
        </w:rPr>
        <w:t xml:space="preserve">Modernizacja budynku mieszkalnego </w:t>
      </w:r>
      <w:r w:rsidR="00F5608C">
        <w:rPr>
          <w:b/>
          <w:sz w:val="22"/>
        </w:rPr>
        <w:t xml:space="preserve">przy ulicy Lipowa 1A-1B. </w:t>
      </w:r>
      <w:r w:rsidR="00130B07">
        <w:rPr>
          <w:b/>
          <w:bCs/>
        </w:rPr>
        <w:t xml:space="preserve">         </w:t>
      </w:r>
    </w:p>
    <w:p w:rsidR="00123BD9" w:rsidRPr="0060003E" w:rsidRDefault="0060003E" w:rsidP="00636CF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4C1491" w:rsidRPr="004C1491">
        <w:rPr>
          <w:szCs w:val="24"/>
        </w:rPr>
        <w:t>W wyznaczonym ter</w:t>
      </w:r>
      <w:r w:rsidR="004C1491">
        <w:rPr>
          <w:szCs w:val="24"/>
        </w:rPr>
        <w:t>m</w:t>
      </w:r>
      <w:r w:rsidR="004C1491" w:rsidRPr="004C1491">
        <w:rPr>
          <w:szCs w:val="24"/>
        </w:rPr>
        <w:t>inie</w:t>
      </w:r>
      <w:r w:rsidR="00362D31">
        <w:rPr>
          <w:szCs w:val="24"/>
        </w:rPr>
        <w:t xml:space="preserve"> złożono 1</w:t>
      </w:r>
      <w:r w:rsidR="004C1491">
        <w:rPr>
          <w:szCs w:val="24"/>
        </w:rPr>
        <w:t xml:space="preserve"> ofert</w:t>
      </w:r>
      <w:r w:rsidR="00362D31">
        <w:rPr>
          <w:szCs w:val="24"/>
        </w:rPr>
        <w:t>ę</w:t>
      </w:r>
      <w:r w:rsidR="00123BD9">
        <w:rPr>
          <w:szCs w:val="24"/>
        </w:rPr>
        <w:t>.</w:t>
      </w:r>
    </w:p>
    <w:p w:rsidR="0095106D" w:rsidRDefault="00362D31" w:rsidP="00636CF7">
      <w:pPr>
        <w:rPr>
          <w:szCs w:val="24"/>
        </w:rPr>
      </w:pPr>
      <w:r>
        <w:rPr>
          <w:szCs w:val="24"/>
        </w:rPr>
        <w:t>Poniżej nazwa wykonawcy, cena</w:t>
      </w:r>
      <w:r w:rsidR="0095106D">
        <w:rPr>
          <w:szCs w:val="24"/>
        </w:rPr>
        <w:t xml:space="preserve"> ofert</w:t>
      </w:r>
      <w:r>
        <w:rPr>
          <w:szCs w:val="24"/>
        </w:rPr>
        <w:t>y, okres</w:t>
      </w:r>
      <w:r w:rsidR="0095106D">
        <w:rPr>
          <w:szCs w:val="24"/>
        </w:rPr>
        <w:t xml:space="preserve"> gwarancji:</w:t>
      </w:r>
    </w:p>
    <w:p w:rsidR="00362D31" w:rsidRDefault="00362D31" w:rsidP="00636CF7">
      <w:pPr>
        <w:rPr>
          <w:szCs w:val="24"/>
        </w:rPr>
      </w:pPr>
      <w:r>
        <w:rPr>
          <w:szCs w:val="24"/>
        </w:rPr>
        <w:t xml:space="preserve">PPHU „DOMUS” Kazimierz </w:t>
      </w:r>
      <w:proofErr w:type="spellStart"/>
      <w:r>
        <w:rPr>
          <w:szCs w:val="24"/>
        </w:rPr>
        <w:t>Sewioło</w:t>
      </w:r>
      <w:proofErr w:type="spellEnd"/>
    </w:p>
    <w:p w:rsidR="00362D31" w:rsidRDefault="00362D31" w:rsidP="00636CF7">
      <w:pPr>
        <w:rPr>
          <w:szCs w:val="24"/>
        </w:rPr>
      </w:pPr>
      <w:r>
        <w:rPr>
          <w:szCs w:val="24"/>
        </w:rPr>
        <w:t>ul. Traugutta 17</w:t>
      </w:r>
    </w:p>
    <w:p w:rsidR="00362D31" w:rsidRDefault="00362D31" w:rsidP="00636CF7">
      <w:pPr>
        <w:rPr>
          <w:szCs w:val="24"/>
        </w:rPr>
      </w:pPr>
      <w:r>
        <w:rPr>
          <w:szCs w:val="24"/>
        </w:rPr>
        <w:t>49-200 Oława</w:t>
      </w:r>
    </w:p>
    <w:p w:rsidR="00EC7562" w:rsidRDefault="00F5608C" w:rsidP="00636CF7">
      <w:pPr>
        <w:rPr>
          <w:szCs w:val="24"/>
        </w:rPr>
      </w:pPr>
      <w:r>
        <w:rPr>
          <w:szCs w:val="24"/>
        </w:rPr>
        <w:t xml:space="preserve">Cena oferty-  </w:t>
      </w:r>
      <w:r w:rsidR="00EC7562">
        <w:rPr>
          <w:szCs w:val="24"/>
        </w:rPr>
        <w:t xml:space="preserve"> </w:t>
      </w:r>
      <w:r w:rsidR="00041B98">
        <w:rPr>
          <w:szCs w:val="24"/>
        </w:rPr>
        <w:t xml:space="preserve">1 054 247,77 </w:t>
      </w:r>
      <w:r w:rsidR="00EC7562">
        <w:rPr>
          <w:szCs w:val="24"/>
        </w:rPr>
        <w:t>zł</w:t>
      </w:r>
    </w:p>
    <w:p w:rsidR="00041B98" w:rsidRDefault="00041B98" w:rsidP="00636CF7">
      <w:pPr>
        <w:rPr>
          <w:szCs w:val="24"/>
        </w:rPr>
      </w:pPr>
      <w:r>
        <w:rPr>
          <w:szCs w:val="24"/>
        </w:rPr>
        <w:t>w tym:</w:t>
      </w:r>
    </w:p>
    <w:p w:rsidR="00041B98" w:rsidRDefault="00041B98" w:rsidP="00636CF7">
      <w:pPr>
        <w:rPr>
          <w:szCs w:val="24"/>
        </w:rPr>
      </w:pPr>
      <w:r>
        <w:rPr>
          <w:szCs w:val="24"/>
        </w:rPr>
        <w:t>- zakres A- 597 082,85zł</w:t>
      </w:r>
    </w:p>
    <w:p w:rsidR="00041B98" w:rsidRDefault="00041B98" w:rsidP="00636CF7">
      <w:pPr>
        <w:rPr>
          <w:szCs w:val="24"/>
        </w:rPr>
      </w:pPr>
      <w:r>
        <w:rPr>
          <w:szCs w:val="24"/>
        </w:rPr>
        <w:t>-zakres B- 457 165,42 zł</w:t>
      </w:r>
      <w:bookmarkStart w:id="0" w:name="_GoBack"/>
      <w:bookmarkEnd w:id="0"/>
    </w:p>
    <w:p w:rsidR="00EC7562" w:rsidRDefault="00F5608C" w:rsidP="00636CF7">
      <w:pPr>
        <w:rPr>
          <w:szCs w:val="24"/>
        </w:rPr>
      </w:pPr>
      <w:r>
        <w:rPr>
          <w:szCs w:val="24"/>
        </w:rPr>
        <w:t xml:space="preserve">Okres gwarancji – </w:t>
      </w:r>
      <w:r w:rsidR="00041B98">
        <w:rPr>
          <w:szCs w:val="24"/>
        </w:rPr>
        <w:t>48</w:t>
      </w:r>
      <w:r w:rsidR="00EC7562">
        <w:rPr>
          <w:szCs w:val="24"/>
        </w:rPr>
        <w:t xml:space="preserve"> miesięcy</w:t>
      </w: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F5608C">
        <w:rPr>
          <w:szCs w:val="24"/>
        </w:rPr>
        <w:t>zamówienia tj. 698 000</w:t>
      </w:r>
      <w:r w:rsidR="00130B07">
        <w:rPr>
          <w:szCs w:val="24"/>
        </w:rPr>
        <w:t xml:space="preserve"> </w:t>
      </w:r>
      <w:r>
        <w:rPr>
          <w:szCs w:val="24"/>
        </w:rPr>
        <w:t xml:space="preserve"> zł.</w:t>
      </w:r>
      <w:r w:rsidR="00F5608C">
        <w:rPr>
          <w:szCs w:val="24"/>
        </w:rPr>
        <w:t xml:space="preserve"> w tym na część A- 500 000 zł i na część B – 198 000 zł.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8BC0DDC6"/>
    <w:lvl w:ilvl="0">
      <w:start w:val="1"/>
      <w:numFmt w:val="decimal"/>
      <w:lvlText w:val="§ %1."/>
      <w:lvlJc w:val="left"/>
      <w:pPr>
        <w:tabs>
          <w:tab w:val="num" w:pos="1077"/>
        </w:tabs>
        <w:ind w:left="1077" w:hanging="357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077"/>
        </w:tabs>
        <w:ind w:left="1077" w:hanging="357"/>
      </w:pPr>
      <w:rPr>
        <w:rFonts w:ascii="Arial Narrow" w:hAnsi="Arial Narrow" w:cs="Verdana" w:hint="default"/>
        <w:b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41B98"/>
    <w:rsid w:val="00085A88"/>
    <w:rsid w:val="00123BD9"/>
    <w:rsid w:val="00130B07"/>
    <w:rsid w:val="00135F3B"/>
    <w:rsid w:val="00142A34"/>
    <w:rsid w:val="00185C17"/>
    <w:rsid w:val="00270BFC"/>
    <w:rsid w:val="00296E82"/>
    <w:rsid w:val="002B0D9C"/>
    <w:rsid w:val="003001ED"/>
    <w:rsid w:val="00315938"/>
    <w:rsid w:val="003257A1"/>
    <w:rsid w:val="003412DC"/>
    <w:rsid w:val="00362D31"/>
    <w:rsid w:val="00373B9C"/>
    <w:rsid w:val="003922F0"/>
    <w:rsid w:val="003F43A8"/>
    <w:rsid w:val="00420616"/>
    <w:rsid w:val="004C1491"/>
    <w:rsid w:val="00530369"/>
    <w:rsid w:val="0057033F"/>
    <w:rsid w:val="00591A74"/>
    <w:rsid w:val="005A1BE8"/>
    <w:rsid w:val="0060003E"/>
    <w:rsid w:val="006362EE"/>
    <w:rsid w:val="00636CF7"/>
    <w:rsid w:val="00726877"/>
    <w:rsid w:val="00775F68"/>
    <w:rsid w:val="007B3A00"/>
    <w:rsid w:val="008C45F7"/>
    <w:rsid w:val="00900F0F"/>
    <w:rsid w:val="00907BAC"/>
    <w:rsid w:val="0095106D"/>
    <w:rsid w:val="00A245DD"/>
    <w:rsid w:val="00AA6C19"/>
    <w:rsid w:val="00B3558A"/>
    <w:rsid w:val="00B71AA0"/>
    <w:rsid w:val="00BE7A93"/>
    <w:rsid w:val="00C07C78"/>
    <w:rsid w:val="00C2694D"/>
    <w:rsid w:val="00CE3105"/>
    <w:rsid w:val="00E8519E"/>
    <w:rsid w:val="00EC7562"/>
    <w:rsid w:val="00F019A1"/>
    <w:rsid w:val="00F54BFB"/>
    <w:rsid w:val="00F5608C"/>
    <w:rsid w:val="00F851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9</cp:revision>
  <cp:lastPrinted>2018-04-16T09:08:00Z</cp:lastPrinted>
  <dcterms:created xsi:type="dcterms:W3CDTF">2018-03-28T11:27:00Z</dcterms:created>
  <dcterms:modified xsi:type="dcterms:W3CDTF">2018-07-10T09:10:00Z</dcterms:modified>
</cp:coreProperties>
</file>