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nr 2 </w:t>
      </w: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Zarządzenia Burmistrza Miasta Oława</w:t>
      </w: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E627E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12</w:t>
      </w:r>
      <w:bookmarkStart w:id="0" w:name="_GoBack"/>
      <w:bookmarkEnd w:id="0"/>
      <w:r w:rsidR="000646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/0050/2019 z dnia </w:t>
      </w:r>
      <w:r w:rsidR="000646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23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.01.2019 r.</w:t>
      </w: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5B19" w:rsidRDefault="00CD5B19" w:rsidP="00CD5B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D5B19" w:rsidRDefault="00CD5B19" w:rsidP="00CD5B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TERMINY PRZEPROWADZANIA POSTĘPOWANIA REKRUTACYJNEGO </w:t>
      </w:r>
    </w:p>
    <w:p w:rsidR="00CD5B19" w:rsidRPr="003F5750" w:rsidRDefault="00CD5B19" w:rsidP="00CD5B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UZUPEŁNIAJĄCEGO ORAZ TERMINY SKŁADANIA DOKUMENTÓW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DO</w:t>
      </w: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 I SZKÓŁ PODS</w:t>
      </w: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TAWOWYCH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PROWADZONYCH PRZEZ GMINĘ MIASTO OŁAWA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3F57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:rsidR="00CD5B19" w:rsidRDefault="00CD5B19" w:rsidP="00CD5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251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2079"/>
        <w:gridCol w:w="2100"/>
      </w:tblGrid>
      <w:tr w:rsidR="00627E2A" w:rsidRPr="003F5750" w:rsidTr="00627E2A">
        <w:trPr>
          <w:tblCellSpacing w:w="15" w:type="dxa"/>
        </w:trPr>
        <w:tc>
          <w:tcPr>
            <w:tcW w:w="5293" w:type="dxa"/>
            <w:vAlign w:val="center"/>
            <w:hideMark/>
          </w:tcPr>
          <w:p w:rsidR="00627E2A" w:rsidRPr="003F5750" w:rsidRDefault="00627E2A" w:rsidP="00EA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049" w:type="dxa"/>
            <w:vAlign w:val="center"/>
            <w:hideMark/>
          </w:tcPr>
          <w:p w:rsidR="00627E2A" w:rsidRPr="003F5750" w:rsidRDefault="00627E2A" w:rsidP="00EA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2055" w:type="dxa"/>
            <w:vAlign w:val="center"/>
            <w:hideMark/>
          </w:tcPr>
          <w:p w:rsidR="00627E2A" w:rsidRPr="003F5750" w:rsidRDefault="00627E2A" w:rsidP="00EA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5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2F2505" w:rsidRPr="002F2505" w:rsidTr="00627E2A">
        <w:trPr>
          <w:trHeight w:val="837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zgłoszeń przez kandydatów zamieszkałych w obwodzie szkoły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18.02.2019 r.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25.02.2019 r.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 godz. 15.00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EA46E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12427E" w:rsidRPr="002F2505" w:rsidTr="0012427E">
        <w:trPr>
          <w:trHeight w:val="837"/>
          <w:tblCellSpacing w:w="15" w:type="dxa"/>
        </w:trPr>
        <w:tc>
          <w:tcPr>
            <w:tcW w:w="9457" w:type="dxa"/>
            <w:gridSpan w:val="3"/>
            <w:vAlign w:val="center"/>
          </w:tcPr>
          <w:p w:rsidR="0012427E" w:rsidRPr="002F2505" w:rsidRDefault="0012427E" w:rsidP="001242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Postępowanie rekrutacyjne do klas pierwszych szkół podstawowych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Udostępnienie w systemie rekrutacyjnym oferty szkół podstawowych  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28.02 2019 r.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od godz. 9.00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</w:rPr>
            </w:pPr>
            <w:r w:rsidRPr="002F2505">
              <w:rPr>
                <w:rFonts w:ascii="Times New Roman" w:eastAsia="Times New Roman" w:hAnsi="Times New Roman"/>
              </w:rPr>
              <w:t xml:space="preserve">Opublikowanie </w:t>
            </w:r>
            <w:r w:rsidRPr="002F2505">
              <w:rPr>
                <w:rFonts w:ascii="Times New Roman" w:eastAsia="Times New Roman" w:hAnsi="Times New Roman"/>
              </w:rPr>
              <w:br/>
              <w:t>w systemie rekrutacyjnym wykazu wolnych miejsc</w:t>
            </w:r>
          </w:p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12.04.2019 r.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Rejestracja w systemie wniosków o przyjęcie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28.02 2019 r.</w:t>
            </w:r>
          </w:p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od godz. 9.00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</w:t>
            </w:r>
          </w:p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12.03.2019 r.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 godz. 24.00</w:t>
            </w:r>
            <w:r w:rsidRPr="002F2505"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12.04.2019 r. 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do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16.04.2019 r.</w:t>
            </w:r>
            <w:r w:rsidRPr="002F2505">
              <w:rPr>
                <w:rFonts w:ascii="Times New Roman" w:eastAsia="Times New Roman" w:hAnsi="Times New Roman"/>
                <w:b/>
              </w:rPr>
              <w:br/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w szkole </w:t>
            </w:r>
            <w:r w:rsidRPr="002F250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pierwszego wyboru</w:t>
            </w: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podpisanych wniosków o przyjęcie wraz z dokumentami potwierdzającymi spełnienie przez kandydata kryteriów rekrutacyjnych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28.02 2019 r.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</w:t>
            </w:r>
          </w:p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13.03.2019 r.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 godz. 15.00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12.04.2019 r. 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do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17.04.2019 r.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do godz. 15.00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 przez komisję rekrutacyjną wniosków  o przyjęcie do klasy I szkoły podstawowej oraz dokumentów potwierdzających spełnienie przez kandydata kryteriów rekrutacyjnych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14.03.2019 r.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do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19.03.2019 r.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23.04.2019 r.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do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26.04.2019 r.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Opublikowanie list kandydatów zakwalifikowanych </w:t>
            </w: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  niezakwalifikowanych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20.03.2019 r.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29.04.2019 r.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  <w:hideMark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przez rodzica potwierdzenia woli zapisu dziecka w szkole, do której dziecko zostało zakwalifikowane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21.03.2019 r.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do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27.03.2019 r.</w:t>
            </w:r>
          </w:p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do godz. 15.00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 xml:space="preserve">29.04.2019 r.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 xml:space="preserve">do </w:t>
            </w:r>
            <w:r w:rsidRPr="002F2505">
              <w:rPr>
                <w:rFonts w:ascii="Times New Roman" w:eastAsia="Times New Roman" w:hAnsi="Times New Roman"/>
                <w:b/>
              </w:rPr>
              <w:br/>
              <w:t>07.05.2019 r.</w:t>
            </w:r>
          </w:p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do godz. 15.00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list kandydatów przyjętych i kandydatów nieprzyjętych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28.03.2019 r.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08.05.2019 r.</w:t>
            </w:r>
          </w:p>
        </w:tc>
      </w:tr>
      <w:tr w:rsidR="002F2505" w:rsidRPr="002F2505" w:rsidTr="00627E2A">
        <w:trPr>
          <w:trHeight w:val="1191"/>
          <w:tblCellSpacing w:w="15" w:type="dxa"/>
        </w:trPr>
        <w:tc>
          <w:tcPr>
            <w:tcW w:w="5293" w:type="dxa"/>
            <w:vAlign w:val="center"/>
          </w:tcPr>
          <w:p w:rsidR="00627E2A" w:rsidRPr="002F2505" w:rsidRDefault="00627E2A" w:rsidP="00B33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25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Opublikowanie w systemie rekrutacyjnym wykazu wolnych miejsc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27E2A" w:rsidRPr="002F2505" w:rsidRDefault="00627E2A" w:rsidP="00B335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12.04.2019 r.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27E2A" w:rsidRPr="002F2505" w:rsidRDefault="00627E2A" w:rsidP="00B3354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F2505">
              <w:rPr>
                <w:rFonts w:ascii="Times New Roman" w:eastAsia="Times New Roman" w:hAnsi="Times New Roman"/>
                <w:b/>
              </w:rPr>
              <w:t>31.08.2019 r.</w:t>
            </w:r>
          </w:p>
        </w:tc>
      </w:tr>
    </w:tbl>
    <w:p w:rsidR="00CD5B19" w:rsidRPr="002F2505" w:rsidRDefault="00CD5B19" w:rsidP="00CD5B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B19" w:rsidRPr="002F2505" w:rsidRDefault="00CD5B19" w:rsidP="00CD5B19">
      <w:pPr>
        <w:tabs>
          <w:tab w:val="left" w:pos="7515"/>
        </w:tabs>
        <w:rPr>
          <w:rFonts w:ascii="Times New Roman" w:hAnsi="Times New Roman"/>
          <w:sz w:val="20"/>
          <w:szCs w:val="20"/>
        </w:rPr>
      </w:pPr>
      <w:r w:rsidRPr="002F2505">
        <w:rPr>
          <w:rFonts w:ascii="Times New Roman" w:hAnsi="Times New Roman"/>
          <w:sz w:val="20"/>
          <w:szCs w:val="20"/>
        </w:rPr>
        <w:tab/>
      </w:r>
    </w:p>
    <w:p w:rsidR="007F1597" w:rsidRDefault="007F1597" w:rsidP="007F1597">
      <w:pPr>
        <w:pStyle w:val="NormalnyWeb"/>
        <w:tabs>
          <w:tab w:val="left" w:pos="4111"/>
          <w:tab w:val="left" w:pos="6237"/>
        </w:tabs>
        <w:spacing w:before="0" w:beforeAutospacing="0" w:after="0" w:afterAutospacing="0"/>
        <w:ind w:left="4111"/>
        <w:jc w:val="center"/>
      </w:pPr>
      <w:r>
        <w:t>Burmistrz Miasta Oława</w:t>
      </w:r>
    </w:p>
    <w:p w:rsidR="007F1597" w:rsidRDefault="007F1597" w:rsidP="007F1597">
      <w:pPr>
        <w:pStyle w:val="NormalnyWeb"/>
        <w:tabs>
          <w:tab w:val="left" w:pos="4111"/>
          <w:tab w:val="left" w:pos="6237"/>
        </w:tabs>
        <w:spacing w:beforeAutospacing="0" w:after="0" w:afterAutospacing="0"/>
        <w:ind w:left="4111"/>
        <w:jc w:val="center"/>
      </w:pPr>
      <w:r>
        <w:t>/-/ Tomasz Frischmann</w:t>
      </w:r>
    </w:p>
    <w:p w:rsidR="001E1C4E" w:rsidRDefault="001E1C4E"/>
    <w:sectPr w:rsidR="001E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9"/>
    <w:rsid w:val="000646F4"/>
    <w:rsid w:val="000745A0"/>
    <w:rsid w:val="0012427E"/>
    <w:rsid w:val="00195CE8"/>
    <w:rsid w:val="001E1C4E"/>
    <w:rsid w:val="002F2505"/>
    <w:rsid w:val="00627E2A"/>
    <w:rsid w:val="007F1597"/>
    <w:rsid w:val="00B3354A"/>
    <w:rsid w:val="00CD5B19"/>
    <w:rsid w:val="00E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E6F2-DA9D-4967-9C00-E083E13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B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Miszczak</dc:creator>
  <cp:keywords/>
  <dc:description/>
  <cp:lastModifiedBy>Dorota Miszczak</cp:lastModifiedBy>
  <cp:revision>9</cp:revision>
  <cp:lastPrinted>2019-01-18T12:30:00Z</cp:lastPrinted>
  <dcterms:created xsi:type="dcterms:W3CDTF">2019-01-18T12:19:00Z</dcterms:created>
  <dcterms:modified xsi:type="dcterms:W3CDTF">2019-01-23T07:15:00Z</dcterms:modified>
</cp:coreProperties>
</file>